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jc w:val="center"/>
        <w:outlineLvl w:val="0"/>
        <w:rPr>
          <w:rFonts w:ascii="Times New Roman" w:hAnsi="Times New Roman" w:eastAsia="方正小标宋简体" w:cs="Times New Roman"/>
          <w:b/>
          <w:bCs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36"/>
          <w:szCs w:val="36"/>
        </w:rPr>
        <w:t>竞争性磋商邀请函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both"/>
        <w:textAlignment w:val="auto"/>
        <w:rPr>
          <w:rFonts w:hint="eastAsia"/>
          <w:b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r>
        <w:rPr>
          <w:rFonts w:hint="eastAsia"/>
          <w:b/>
          <w:bCs/>
          <w:color w:val="auto"/>
          <w:kern w:val="2"/>
          <w:sz w:val="24"/>
          <w:szCs w:val="24"/>
          <w:u w:val="single"/>
        </w:rPr>
        <w:t>四川国祥招标代理有限公司</w:t>
      </w:r>
      <w:r>
        <w:rPr>
          <w:rFonts w:hint="eastAsia"/>
          <w:color w:val="auto"/>
          <w:kern w:val="2"/>
          <w:sz w:val="24"/>
          <w:szCs w:val="24"/>
        </w:rPr>
        <w:t>（采购代理机构）受</w:t>
      </w:r>
      <w:r>
        <w:rPr>
          <w:rFonts w:hint="eastAsia" w:hAnsi="宋体"/>
          <w:b/>
          <w:bCs/>
          <w:color w:val="auto"/>
          <w:sz w:val="24"/>
          <w:szCs w:val="24"/>
          <w:u w:val="single"/>
          <w:lang w:eastAsia="zh-CN"/>
        </w:rPr>
        <w:t>遂宁市经济和信息化局</w:t>
      </w:r>
      <w:r>
        <w:rPr>
          <w:rFonts w:hint="eastAsia"/>
          <w:color w:val="auto"/>
          <w:kern w:val="2"/>
          <w:sz w:val="24"/>
          <w:szCs w:val="24"/>
        </w:rPr>
        <w:t>（采购人）委托，拟对</w:t>
      </w:r>
      <w:r>
        <w:rPr>
          <w:rFonts w:hint="eastAsia"/>
          <w:b/>
          <w:bCs/>
          <w:color w:val="auto"/>
          <w:kern w:val="2"/>
          <w:sz w:val="24"/>
          <w:szCs w:val="24"/>
          <w:u w:val="single"/>
          <w:lang w:eastAsia="zh-CN"/>
        </w:rPr>
        <w:t>无线电监测站2022年度无线电设施设备运行维护服务</w:t>
      </w:r>
      <w:r>
        <w:rPr>
          <w:rFonts w:hint="eastAsia"/>
          <w:color w:val="auto"/>
          <w:kern w:val="2"/>
          <w:sz w:val="24"/>
          <w:szCs w:val="24"/>
        </w:rPr>
        <w:t>进行竞争性磋商采购，</w:t>
      </w:r>
      <w:r>
        <w:rPr>
          <w:rFonts w:hint="eastAsia" w:ascii="宋体" w:hAnsi="宋体"/>
          <w:color w:val="auto"/>
          <w:sz w:val="24"/>
        </w:rPr>
        <w:t>特</w:t>
      </w:r>
      <w:r>
        <w:rPr>
          <w:rFonts w:hint="eastAsia" w:ascii="宋体" w:hAnsi="宋体"/>
          <w:color w:val="auto"/>
          <w:sz w:val="24"/>
          <w:szCs w:val="28"/>
        </w:rPr>
        <w:t>邀请符合本次采购要求的供应商参加</w:t>
      </w:r>
      <w:r>
        <w:rPr>
          <w:rFonts w:hint="eastAsia" w:ascii="宋体" w:hAnsi="宋体"/>
          <w:color w:val="auto"/>
          <w:sz w:val="24"/>
        </w:rPr>
        <w:t>本项目的竞争性磋商</w:t>
      </w:r>
      <w:r>
        <w:rPr>
          <w:rFonts w:hint="eastAsia"/>
          <w:color w:val="auto"/>
          <w:kern w:val="2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1"/>
        <w:rPr>
          <w:rFonts w:hint="eastAsia" w:ascii="黑体" w:hAnsi="宋体" w:eastAsia="黑体"/>
          <w:color w:val="auto"/>
          <w:sz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34"/>
          <w:lang w:val="en-US" w:eastAsia="zh-CN" w:bidi="ar-SA"/>
        </w:rPr>
        <w:t>一、采购项目基本情况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textAlignment w:val="auto"/>
        <w:outlineLvl w:val="9"/>
        <w:rPr>
          <w:rFonts w:hint="eastAsia" w:eastAsia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1．项目编号：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GXZB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L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采磋（2022）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135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82"/>
        <w:textAlignment w:val="auto"/>
        <w:outlineLvl w:val="9"/>
        <w:rPr>
          <w:rFonts w:hint="eastAsia" w:hAnsi="宋体" w:cs="宋体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2．采购项目名称：</w:t>
      </w:r>
      <w:r>
        <w:rPr>
          <w:rFonts w:hint="eastAsia" w:hAnsi="宋体" w:cs="宋体"/>
          <w:color w:val="auto"/>
          <w:sz w:val="24"/>
          <w:szCs w:val="24"/>
          <w:lang w:val="en-US" w:eastAsia="zh-CN"/>
        </w:rPr>
        <w:t>无线电监测站2022年度无线电设施设备运行维护服务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82"/>
        <w:textAlignment w:val="auto"/>
        <w:outlineLvl w:val="9"/>
        <w:rPr>
          <w:rFonts w:hint="eastAsia" w:ascii="宋体" w:hAnsi="Calibri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Calibri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3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．</w:t>
      </w:r>
      <w:r>
        <w:rPr>
          <w:rFonts w:hint="eastAsia" w:ascii="宋体" w:hAnsi="Calibri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采购人：</w:t>
      </w:r>
      <w:r>
        <w:rPr>
          <w:rFonts w:hint="eastAsia" w:hAnsi="宋体" w:cs="宋体"/>
          <w:color w:val="auto"/>
          <w:sz w:val="24"/>
          <w:szCs w:val="24"/>
          <w:lang w:eastAsia="zh-CN"/>
        </w:rPr>
        <w:t>遂宁市经济和信息化局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82"/>
        <w:textAlignment w:val="auto"/>
        <w:outlineLvl w:val="9"/>
        <w:rPr>
          <w:rFonts w:hint="eastAsia" w:ascii="宋体" w:hAnsi="Calibri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Calibri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4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．</w:t>
      </w:r>
      <w:r>
        <w:rPr>
          <w:rFonts w:hint="eastAsia" w:ascii="宋体" w:hAnsi="Calibri" w:eastAsia="宋体" w:cs="宋体"/>
          <w:b/>
          <w:bCs/>
          <w:color w:val="auto"/>
          <w:kern w:val="0"/>
          <w:sz w:val="24"/>
          <w:szCs w:val="24"/>
          <w:lang w:val="en-US" w:eastAsia="zh-CN" w:bidi="ar-SA"/>
        </w:rPr>
        <w:t>采购代理机构：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四川国祥招标代理有限公司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9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eastAsia="zh-CN"/>
        </w:rPr>
        <w:t>二</w:t>
      </w:r>
      <w:r>
        <w:rPr>
          <w:rFonts w:hint="eastAsia"/>
          <w:b/>
          <w:bCs/>
          <w:color w:val="auto"/>
          <w:sz w:val="24"/>
          <w:szCs w:val="24"/>
        </w:rPr>
        <w:t>、资金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情况</w:t>
      </w:r>
      <w:r>
        <w:rPr>
          <w:rFonts w:hint="eastAsia"/>
          <w:b/>
          <w:bCs/>
          <w:color w:val="auto"/>
          <w:sz w:val="24"/>
          <w:szCs w:val="24"/>
        </w:rPr>
        <w:t>：</w:t>
      </w:r>
      <w:r>
        <w:rPr>
          <w:rFonts w:hint="eastAsia"/>
          <w:color w:val="auto"/>
          <w:sz w:val="24"/>
          <w:szCs w:val="24"/>
          <w:lang w:eastAsia="zh-CN"/>
        </w:rPr>
        <w:t>财政</w:t>
      </w:r>
      <w:r>
        <w:rPr>
          <w:rFonts w:hint="eastAsia"/>
          <w:color w:val="auto"/>
          <w:sz w:val="24"/>
          <w:szCs w:val="24"/>
        </w:rPr>
        <w:t>资金</w:t>
      </w:r>
      <w:r>
        <w:rPr>
          <w:rFonts w:hint="eastAsia"/>
          <w:color w:val="auto"/>
          <w:sz w:val="24"/>
          <w:szCs w:val="24"/>
          <w:lang w:val="en-US" w:eastAsia="zh-CN"/>
        </w:rPr>
        <w:t>: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</w:rPr>
        <w:t>¥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u w:val="single"/>
          <w:lang w:val="en-US" w:eastAsia="zh-CN"/>
        </w:rPr>
        <w:t xml:space="preserve"> 22</w:t>
      </w:r>
      <w:r>
        <w:rPr>
          <w:rFonts w:hint="eastAsia"/>
          <w:b w:val="0"/>
          <w:bCs w:val="0"/>
          <w:color w:val="auto"/>
          <w:sz w:val="24"/>
          <w:szCs w:val="24"/>
          <w:u w:val="none"/>
          <w:lang w:val="en-US" w:eastAsia="zh-CN"/>
        </w:rPr>
        <w:t>万元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textAlignment w:val="auto"/>
        <w:outlineLvl w:val="9"/>
        <w:rPr>
          <w:rFonts w:hint="eastAsia" w:ascii="宋体" w:hAnsi="宋体" w:eastAsia="宋体"/>
          <w:b/>
          <w:color w:val="auto"/>
          <w:sz w:val="24"/>
          <w:lang w:eastAsia="zh-CN"/>
        </w:rPr>
      </w:pPr>
      <w:r>
        <w:rPr>
          <w:rFonts w:hint="eastAsia" w:ascii="宋体" w:hAnsi="宋体"/>
          <w:b/>
          <w:color w:val="auto"/>
          <w:sz w:val="24"/>
        </w:rPr>
        <w:t>三</w:t>
      </w:r>
      <w:r>
        <w:rPr>
          <w:rFonts w:hint="eastAsia"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color w:val="auto"/>
          <w:sz w:val="24"/>
        </w:rPr>
        <w:t>采购项目简介</w:t>
      </w:r>
      <w:r>
        <w:rPr>
          <w:rFonts w:hint="eastAsia" w:ascii="宋体" w:hAnsi="宋体"/>
          <w:b/>
          <w:color w:val="auto"/>
          <w:sz w:val="24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80" w:firstLineChars="200"/>
        <w:textAlignment w:val="auto"/>
        <w:outlineLvl w:val="9"/>
        <w:rPr>
          <w:rFonts w:hint="eastAsia" w:ascii="宋体" w:hAnsi="宋体"/>
          <w:color w:val="auto"/>
          <w:sz w:val="24"/>
          <w:szCs w:val="28"/>
        </w:rPr>
      </w:pPr>
      <w:r>
        <w:rPr>
          <w:rFonts w:hint="eastAsia" w:ascii="宋体" w:hAnsi="宋体"/>
          <w:color w:val="auto"/>
          <w:sz w:val="24"/>
          <w:szCs w:val="28"/>
        </w:rPr>
        <w:t>（详见磋商文件第</w:t>
      </w:r>
      <w:r>
        <w:rPr>
          <w:rFonts w:hint="eastAsia" w:ascii="宋体" w:hAnsi="宋体"/>
          <w:color w:val="auto"/>
          <w:sz w:val="24"/>
          <w:szCs w:val="28"/>
          <w:lang w:eastAsia="zh-CN"/>
        </w:rPr>
        <w:t>五</w:t>
      </w:r>
      <w:r>
        <w:rPr>
          <w:rFonts w:hint="eastAsia" w:ascii="宋体" w:hAnsi="宋体"/>
          <w:color w:val="auto"/>
          <w:sz w:val="24"/>
          <w:szCs w:val="28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1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  <w:lang w:eastAsia="zh-CN"/>
        </w:rPr>
        <w:t>四、</w:t>
      </w:r>
      <w:r>
        <w:rPr>
          <w:rFonts w:hint="eastAsia" w:ascii="宋体" w:hAnsi="宋体"/>
          <w:b/>
          <w:bCs/>
          <w:color w:val="auto"/>
          <w:sz w:val="24"/>
        </w:rPr>
        <w:t>供应商邀请方式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ind w:firstLine="480" w:firstLineChars="200"/>
        <w:jc w:val="left"/>
        <w:textAlignment w:val="auto"/>
        <w:outlineLvl w:val="9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公告方式：本次竞争性磋商邀请在</w:t>
      </w:r>
      <w:r>
        <w:rPr>
          <w:rFonts w:hint="eastAsia" w:hAnsi="宋体"/>
          <w:bCs/>
          <w:color w:val="auto"/>
          <w:sz w:val="24"/>
          <w:lang w:eastAsia="zh-CN"/>
        </w:rPr>
        <w:t>中国政府采购网</w:t>
      </w:r>
      <w:r>
        <w:rPr>
          <w:rFonts w:hint="eastAsia" w:ascii="宋体" w:hAnsi="宋体"/>
          <w:bCs/>
          <w:color w:val="auto"/>
          <w:sz w:val="24"/>
        </w:rPr>
        <w:t>（</w:t>
      </w:r>
      <w:r>
        <w:rPr>
          <w:rFonts w:hint="eastAsia" w:hAnsi="宋体"/>
          <w:bCs/>
          <w:color w:val="auto"/>
          <w:sz w:val="24"/>
          <w:lang w:eastAsia="zh-CN"/>
        </w:rPr>
        <w:t>http://www.ccgp.gov.cn</w:t>
      </w:r>
      <w:r>
        <w:rPr>
          <w:rFonts w:hint="eastAsia" w:ascii="宋体" w:hAnsi="宋体"/>
          <w:bCs/>
          <w:color w:val="auto"/>
          <w:sz w:val="24"/>
        </w:rPr>
        <w:t>）上以公告形式发布</w:t>
      </w:r>
      <w:r>
        <w:rPr>
          <w:rFonts w:hint="eastAsia" w:ascii="宋体" w:hAnsi="宋体"/>
          <w:bCs/>
          <w:color w:val="auto"/>
          <w:sz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outlineLvl w:val="1"/>
        <w:rPr>
          <w:rFonts w:cs="Times New Roman"/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  <w:lang w:eastAsia="zh-CN"/>
        </w:rPr>
        <w:t>五</w:t>
      </w:r>
      <w:r>
        <w:rPr>
          <w:rFonts w:hint="eastAsia"/>
          <w:b/>
          <w:bCs/>
          <w:color w:val="auto"/>
          <w:sz w:val="24"/>
          <w:szCs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供应商参加本次采购活动应具备下列条件</w:t>
      </w:r>
      <w:r>
        <w:rPr>
          <w:rFonts w:hint="eastAsia"/>
          <w:b/>
          <w:bCs/>
          <w:color w:val="auto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outlineLvl w:val="9"/>
        <w:rPr>
          <w:rFonts w:hAnsi="宋体" w:cs="Times New Roman"/>
          <w:color w:val="auto"/>
          <w:sz w:val="24"/>
          <w:szCs w:val="24"/>
        </w:rPr>
      </w:pPr>
      <w:r>
        <w:rPr>
          <w:rFonts w:hint="eastAsia" w:hAnsi="宋体"/>
          <w:color w:val="auto"/>
          <w:sz w:val="24"/>
          <w:szCs w:val="24"/>
        </w:rPr>
        <w:t>（</w:t>
      </w:r>
      <w:r>
        <w:rPr>
          <w:rFonts w:hAnsi="宋体"/>
          <w:color w:val="auto"/>
          <w:sz w:val="24"/>
          <w:szCs w:val="24"/>
        </w:rPr>
        <w:t>1</w:t>
      </w:r>
      <w:r>
        <w:rPr>
          <w:rFonts w:hint="eastAsia" w:hAnsi="宋体"/>
          <w:color w:val="auto"/>
          <w:sz w:val="24"/>
          <w:szCs w:val="24"/>
        </w:rPr>
        <w:t>）具有独立承担民事责任的能力；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outlineLvl w:val="9"/>
        <w:rPr>
          <w:rFonts w:hAnsi="宋体" w:cs="Times New Roman"/>
          <w:color w:val="auto"/>
          <w:sz w:val="24"/>
          <w:szCs w:val="24"/>
        </w:rPr>
      </w:pPr>
      <w:r>
        <w:rPr>
          <w:rFonts w:hint="eastAsia" w:hAnsi="宋体"/>
          <w:color w:val="auto"/>
          <w:sz w:val="24"/>
          <w:szCs w:val="24"/>
        </w:rPr>
        <w:t>（</w:t>
      </w:r>
      <w:r>
        <w:rPr>
          <w:rFonts w:hAnsi="宋体"/>
          <w:color w:val="auto"/>
          <w:sz w:val="24"/>
          <w:szCs w:val="24"/>
        </w:rPr>
        <w:t>2</w:t>
      </w:r>
      <w:r>
        <w:rPr>
          <w:rFonts w:hint="eastAsia" w:hAnsi="宋体"/>
          <w:color w:val="auto"/>
          <w:sz w:val="24"/>
          <w:szCs w:val="24"/>
        </w:rPr>
        <w:t>）具有良好的商业信誉和健全的财务会计制度；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outlineLvl w:val="9"/>
        <w:rPr>
          <w:rFonts w:hAnsi="宋体" w:cs="Times New Roman"/>
          <w:color w:val="auto"/>
          <w:sz w:val="24"/>
          <w:szCs w:val="24"/>
        </w:rPr>
      </w:pPr>
      <w:r>
        <w:rPr>
          <w:rFonts w:hint="eastAsia" w:hAnsi="宋体"/>
          <w:color w:val="auto"/>
          <w:sz w:val="24"/>
          <w:szCs w:val="24"/>
        </w:rPr>
        <w:t>（</w:t>
      </w:r>
      <w:r>
        <w:rPr>
          <w:rFonts w:hAnsi="宋体"/>
          <w:color w:val="auto"/>
          <w:sz w:val="24"/>
          <w:szCs w:val="24"/>
        </w:rPr>
        <w:t>3</w:t>
      </w:r>
      <w:r>
        <w:rPr>
          <w:rFonts w:hint="eastAsia" w:hAnsi="宋体"/>
          <w:color w:val="auto"/>
          <w:sz w:val="24"/>
          <w:szCs w:val="24"/>
        </w:rPr>
        <w:t>）具有履行合同所必需的设备和专业技术能力；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outlineLvl w:val="9"/>
        <w:rPr>
          <w:rFonts w:hAnsi="宋体" w:cs="Times New Roman"/>
          <w:color w:val="auto"/>
          <w:sz w:val="24"/>
          <w:szCs w:val="24"/>
        </w:rPr>
      </w:pPr>
      <w:r>
        <w:rPr>
          <w:rFonts w:hint="eastAsia" w:hAnsi="宋体"/>
          <w:color w:val="auto"/>
          <w:sz w:val="24"/>
          <w:szCs w:val="24"/>
        </w:rPr>
        <w:t>（</w:t>
      </w:r>
      <w:r>
        <w:rPr>
          <w:rFonts w:hAnsi="宋体"/>
          <w:color w:val="auto"/>
          <w:sz w:val="24"/>
          <w:szCs w:val="24"/>
        </w:rPr>
        <w:t>4</w:t>
      </w:r>
      <w:r>
        <w:rPr>
          <w:rFonts w:hint="eastAsia" w:hAnsi="宋体"/>
          <w:color w:val="auto"/>
          <w:sz w:val="24"/>
          <w:szCs w:val="24"/>
        </w:rPr>
        <w:t>）具有依法缴纳税收和社会保障资金的良好记录；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outlineLvl w:val="9"/>
        <w:rPr>
          <w:rFonts w:hint="eastAsia" w:hAnsi="宋体"/>
          <w:color w:val="auto"/>
          <w:sz w:val="24"/>
          <w:szCs w:val="24"/>
        </w:rPr>
      </w:pPr>
      <w:r>
        <w:rPr>
          <w:rFonts w:hint="eastAsia" w:hAnsi="宋体"/>
          <w:color w:val="auto"/>
          <w:sz w:val="24"/>
          <w:szCs w:val="24"/>
        </w:rPr>
        <w:t>（</w:t>
      </w:r>
      <w:r>
        <w:rPr>
          <w:rFonts w:hAnsi="宋体"/>
          <w:color w:val="auto"/>
          <w:sz w:val="24"/>
          <w:szCs w:val="24"/>
        </w:rPr>
        <w:t>5</w:t>
      </w:r>
      <w:r>
        <w:rPr>
          <w:rFonts w:hint="eastAsia" w:hAnsi="宋体"/>
          <w:color w:val="auto"/>
          <w:sz w:val="24"/>
          <w:szCs w:val="24"/>
        </w:rPr>
        <w:t>）参加本次采购活动前三年内，在经营活动中没有重大违法记录；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outlineLvl w:val="9"/>
        <w:rPr>
          <w:rFonts w:hint="eastAsia" w:eastAsia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）法律、行政法规规定的其他条件。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20" w:lineRule="exact"/>
        <w:textAlignment w:val="auto"/>
        <w:outlineLvl w:val="1"/>
        <w:rPr>
          <w:rFonts w:hint="eastAsia" w:ascii="宋体" w:hAnsi="宋体"/>
          <w:b/>
          <w:color w:val="auto"/>
          <w:sz w:val="24"/>
        </w:rPr>
      </w:pPr>
      <w:r>
        <w:rPr>
          <w:rFonts w:hint="eastAsia" w:hAnsi="宋体"/>
          <w:b/>
          <w:color w:val="auto"/>
          <w:sz w:val="24"/>
          <w:lang w:eastAsia="zh-CN"/>
        </w:rPr>
        <w:t>六</w:t>
      </w:r>
      <w:r>
        <w:rPr>
          <w:rFonts w:hint="eastAsia" w:ascii="宋体" w:hAnsi="宋体"/>
          <w:b/>
          <w:color w:val="auto"/>
          <w:sz w:val="24"/>
        </w:rPr>
        <w:t>、磋商文件获取方式、时间、地点：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480" w:firstLineChars="200"/>
        <w:jc w:val="left"/>
        <w:textAlignment w:val="auto"/>
        <w:rPr>
          <w:rFonts w:hAnsi="宋体" w:cs="Times New Roman"/>
          <w:color w:val="auto"/>
          <w:sz w:val="24"/>
          <w:szCs w:val="24"/>
        </w:rPr>
      </w:pPr>
      <w:r>
        <w:rPr>
          <w:rFonts w:hAnsi="宋体"/>
          <w:color w:val="auto"/>
          <w:sz w:val="24"/>
          <w:szCs w:val="24"/>
        </w:rPr>
        <w:t>1</w:t>
      </w:r>
      <w:r>
        <w:rPr>
          <w:rFonts w:hint="eastAsia" w:hAnsi="宋体"/>
          <w:color w:val="auto"/>
          <w:sz w:val="24"/>
          <w:szCs w:val="24"/>
        </w:rPr>
        <w:t>．</w:t>
      </w:r>
      <w:r>
        <w:rPr>
          <w:rFonts w:hint="eastAsia" w:hAnsi="宋体"/>
          <w:color w:val="auto"/>
          <w:sz w:val="24"/>
          <w:szCs w:val="24"/>
          <w:lang w:eastAsia="zh-CN"/>
        </w:rPr>
        <w:t>获取</w:t>
      </w:r>
      <w:r>
        <w:rPr>
          <w:rFonts w:hint="eastAsia" w:hAnsi="宋体"/>
          <w:color w:val="auto"/>
          <w:sz w:val="24"/>
          <w:szCs w:val="24"/>
        </w:rPr>
        <w:t>方式：</w:t>
      </w:r>
      <w:r>
        <w:rPr>
          <w:rFonts w:hint="eastAsia"/>
          <w:color w:val="auto"/>
          <w:sz w:val="24"/>
          <w:szCs w:val="24"/>
        </w:rPr>
        <w:t>本次磋商邀请将在</w:t>
      </w:r>
      <w:r>
        <w:rPr>
          <w:rFonts w:hint="eastAsia"/>
          <w:color w:val="auto"/>
          <w:sz w:val="24"/>
          <w:szCs w:val="24"/>
          <w:lang w:eastAsia="zh-CN"/>
        </w:rPr>
        <w:t>中国政府采购网</w:t>
      </w: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/>
          <w:color w:val="auto"/>
          <w:sz w:val="24"/>
          <w:szCs w:val="24"/>
          <w:lang w:eastAsia="zh-CN"/>
        </w:rPr>
        <w:t>http://www.ccgp.gov.cn</w:t>
      </w:r>
      <w:r>
        <w:rPr>
          <w:rFonts w:hint="eastAsia"/>
          <w:color w:val="auto"/>
          <w:sz w:val="24"/>
          <w:szCs w:val="24"/>
        </w:rPr>
        <w:t>）上以采购公告形式发布，磋商文件现场发售，购买磋商文件时应提供单位介绍信</w:t>
      </w:r>
      <w:r>
        <w:rPr>
          <w:rFonts w:hint="eastAsia"/>
          <w:color w:val="auto"/>
          <w:sz w:val="24"/>
          <w:szCs w:val="24"/>
          <w:lang w:eastAsia="zh-CN"/>
        </w:rPr>
        <w:t>、</w:t>
      </w:r>
      <w:r>
        <w:rPr>
          <w:rFonts w:hint="eastAsia"/>
          <w:color w:val="auto"/>
          <w:sz w:val="24"/>
          <w:szCs w:val="24"/>
        </w:rPr>
        <w:t>经办人身份证复印件。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rPr>
          <w:rFonts w:hint="eastAsia" w:hAnsi="宋体" w:eastAsia="宋体" w:cs="Times New Roman"/>
          <w:color w:val="auto"/>
          <w:sz w:val="24"/>
          <w:szCs w:val="24"/>
          <w:lang w:eastAsia="zh-CN"/>
        </w:rPr>
      </w:pPr>
      <w:r>
        <w:rPr>
          <w:rFonts w:hAnsi="宋体"/>
          <w:color w:val="auto"/>
          <w:sz w:val="24"/>
          <w:szCs w:val="24"/>
        </w:rPr>
        <w:t>2</w:t>
      </w:r>
      <w:r>
        <w:rPr>
          <w:rFonts w:hint="eastAsia" w:hAnsi="宋体"/>
          <w:color w:val="auto"/>
          <w:sz w:val="24"/>
          <w:szCs w:val="24"/>
        </w:rPr>
        <w:t>．发售时间：</w:t>
      </w:r>
      <w:r>
        <w:rPr>
          <w:rFonts w:hint="eastAsia" w:hAnsi="宋体"/>
          <w:b/>
          <w:bCs/>
          <w:color w:val="auto"/>
          <w:sz w:val="24"/>
          <w:szCs w:val="24"/>
          <w:lang w:val="en-US" w:eastAsia="zh-CN"/>
        </w:rPr>
        <w:t>2022</w:t>
      </w:r>
      <w:r>
        <w:rPr>
          <w:rFonts w:hint="eastAsia" w:hAnsi="宋体"/>
          <w:b/>
          <w:bCs/>
          <w:color w:val="auto"/>
          <w:sz w:val="24"/>
          <w:szCs w:val="24"/>
        </w:rPr>
        <w:t>年</w:t>
      </w:r>
      <w:r>
        <w:rPr>
          <w:rFonts w:hint="eastAsia" w:hAnsi="宋体"/>
          <w:b/>
          <w:bCs/>
          <w:color w:val="auto"/>
          <w:sz w:val="24"/>
          <w:szCs w:val="24"/>
          <w:lang w:val="en-US" w:eastAsia="zh-CN"/>
        </w:rPr>
        <w:t xml:space="preserve"> 10</w:t>
      </w:r>
      <w:r>
        <w:rPr>
          <w:rFonts w:hint="eastAsia" w:hAnsi="宋体"/>
          <w:b/>
          <w:bCs/>
          <w:color w:val="auto"/>
          <w:sz w:val="24"/>
          <w:szCs w:val="24"/>
        </w:rPr>
        <w:t>月</w:t>
      </w:r>
      <w:r>
        <w:rPr>
          <w:rFonts w:hint="eastAsia" w:hAnsi="宋体"/>
          <w:b/>
          <w:bCs/>
          <w:color w:val="auto"/>
          <w:sz w:val="24"/>
          <w:szCs w:val="24"/>
          <w:lang w:val="en-US" w:eastAsia="zh-CN"/>
        </w:rPr>
        <w:t xml:space="preserve"> 20 </w:t>
      </w:r>
      <w:r>
        <w:rPr>
          <w:rFonts w:hint="eastAsia" w:hAnsi="宋体"/>
          <w:b/>
          <w:bCs/>
          <w:color w:val="auto"/>
          <w:sz w:val="24"/>
          <w:szCs w:val="24"/>
        </w:rPr>
        <w:t>日至</w:t>
      </w:r>
      <w:r>
        <w:rPr>
          <w:rFonts w:hint="eastAsia" w:hAnsi="宋体"/>
          <w:b/>
          <w:bCs/>
          <w:color w:val="auto"/>
          <w:sz w:val="24"/>
          <w:szCs w:val="24"/>
          <w:lang w:val="en-US" w:eastAsia="zh-CN"/>
        </w:rPr>
        <w:t>2022</w:t>
      </w:r>
      <w:r>
        <w:rPr>
          <w:rFonts w:hint="eastAsia" w:hAnsi="宋体"/>
          <w:b/>
          <w:bCs/>
          <w:color w:val="auto"/>
          <w:sz w:val="24"/>
          <w:szCs w:val="24"/>
        </w:rPr>
        <w:t>年</w:t>
      </w:r>
      <w:r>
        <w:rPr>
          <w:rFonts w:hint="eastAsia" w:hAnsi="宋体"/>
          <w:b/>
          <w:bCs/>
          <w:color w:val="auto"/>
          <w:sz w:val="24"/>
          <w:szCs w:val="24"/>
          <w:lang w:val="en-US" w:eastAsia="zh-CN"/>
        </w:rPr>
        <w:t>10</w:t>
      </w:r>
      <w:r>
        <w:rPr>
          <w:rFonts w:hint="eastAsia" w:hAnsi="宋体"/>
          <w:b/>
          <w:bCs/>
          <w:color w:val="auto"/>
          <w:sz w:val="24"/>
          <w:szCs w:val="24"/>
        </w:rPr>
        <w:t>月</w:t>
      </w:r>
      <w:r>
        <w:rPr>
          <w:rFonts w:hint="eastAsia" w:hAnsi="宋体"/>
          <w:b/>
          <w:bCs/>
          <w:color w:val="auto"/>
          <w:sz w:val="24"/>
          <w:szCs w:val="24"/>
          <w:lang w:val="en-US" w:eastAsia="zh-CN"/>
        </w:rPr>
        <w:t>26</w:t>
      </w:r>
      <w:r>
        <w:rPr>
          <w:rFonts w:hint="eastAsia" w:hAnsi="宋体"/>
          <w:b/>
          <w:bCs/>
          <w:color w:val="auto"/>
          <w:sz w:val="24"/>
          <w:szCs w:val="24"/>
        </w:rPr>
        <w:t>日</w:t>
      </w:r>
      <w:r>
        <w:rPr>
          <w:rFonts w:hint="eastAsia" w:hAnsi="宋体"/>
          <w:b/>
          <w:bCs/>
          <w:color w:val="auto"/>
          <w:sz w:val="24"/>
          <w:szCs w:val="24"/>
          <w:lang w:val="en-US" w:eastAsia="zh-CN"/>
        </w:rPr>
        <w:t xml:space="preserve">17：00 </w:t>
      </w:r>
      <w:r>
        <w:rPr>
          <w:rFonts w:hint="eastAsia" w:hAnsi="宋体"/>
          <w:color w:val="auto"/>
          <w:sz w:val="24"/>
          <w:szCs w:val="24"/>
        </w:rPr>
        <w:t>时前（北京时间）</w:t>
      </w:r>
      <w:r>
        <w:rPr>
          <w:rFonts w:hint="eastAsia" w:hAnsi="宋体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rPr>
          <w:rFonts w:hint="eastAsia" w:hAnsi="宋体" w:eastAsia="宋体" w:cs="Times New Roman"/>
          <w:color w:val="auto"/>
          <w:sz w:val="24"/>
          <w:szCs w:val="24"/>
          <w:lang w:eastAsia="zh-CN"/>
        </w:rPr>
      </w:pPr>
      <w:r>
        <w:rPr>
          <w:rFonts w:hAnsi="宋体"/>
          <w:color w:val="auto"/>
          <w:sz w:val="24"/>
          <w:szCs w:val="24"/>
        </w:rPr>
        <w:t>3</w:t>
      </w:r>
      <w:r>
        <w:rPr>
          <w:rFonts w:hint="eastAsia" w:hAnsi="宋体"/>
          <w:color w:val="auto"/>
          <w:sz w:val="24"/>
          <w:szCs w:val="24"/>
        </w:rPr>
        <w:t>．发售地点：</w:t>
      </w:r>
      <w:r>
        <w:rPr>
          <w:rFonts w:hint="eastAsia" w:hAnsi="宋体"/>
          <w:color w:val="auto"/>
          <w:sz w:val="24"/>
          <w:szCs w:val="24"/>
          <w:lang w:eastAsia="zh-CN"/>
        </w:rPr>
        <w:t>遂宁市河东新区五彩缤纷路奥城花园南区商业六栋940号4层（可导航金坤信贷）。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rPr>
          <w:rFonts w:hint="eastAsia" w:ascii="宋体" w:hAnsi="宋体"/>
          <w:b/>
          <w:color w:val="auto"/>
          <w:sz w:val="24"/>
          <w:lang w:eastAsia="zh-CN"/>
        </w:rPr>
      </w:pPr>
      <w:r>
        <w:rPr>
          <w:rFonts w:hAnsi="宋体"/>
          <w:color w:val="auto"/>
          <w:sz w:val="24"/>
          <w:szCs w:val="24"/>
        </w:rPr>
        <w:t>4</w:t>
      </w:r>
      <w:r>
        <w:rPr>
          <w:rFonts w:hint="eastAsia" w:hAnsi="宋体"/>
          <w:color w:val="auto"/>
          <w:sz w:val="24"/>
          <w:szCs w:val="24"/>
        </w:rPr>
        <w:t>．</w:t>
      </w:r>
      <w:r>
        <w:rPr>
          <w:rFonts w:hint="eastAsia" w:hAnsi="宋体"/>
          <w:color w:val="auto"/>
          <w:sz w:val="24"/>
          <w:szCs w:val="24"/>
          <w:lang w:eastAsia="zh-CN"/>
        </w:rPr>
        <w:t>本项目</w:t>
      </w:r>
      <w:r>
        <w:rPr>
          <w:rFonts w:hint="eastAsia" w:hAnsi="宋体"/>
          <w:color w:val="auto"/>
          <w:sz w:val="24"/>
          <w:szCs w:val="24"/>
        </w:rPr>
        <w:t>磋商文件售价：人民币</w:t>
      </w:r>
      <w:r>
        <w:rPr>
          <w:rFonts w:hint="eastAsia" w:hAnsi="宋体"/>
          <w:b/>
          <w:bCs/>
          <w:color w:val="auto"/>
          <w:sz w:val="24"/>
          <w:szCs w:val="24"/>
          <w:u w:val="single"/>
          <w:lang w:val="en-US" w:eastAsia="zh-CN"/>
        </w:rPr>
        <w:t>300</w:t>
      </w:r>
      <w:r>
        <w:rPr>
          <w:rFonts w:hint="eastAsia" w:hAnsi="宋体"/>
          <w:color w:val="auto"/>
          <w:sz w:val="24"/>
          <w:szCs w:val="24"/>
        </w:rPr>
        <w:t>元</w:t>
      </w:r>
      <w:r>
        <w:rPr>
          <w:rFonts w:hAnsi="宋体"/>
          <w:color w:val="auto"/>
          <w:sz w:val="24"/>
          <w:szCs w:val="24"/>
        </w:rPr>
        <w:t>/</w:t>
      </w:r>
      <w:r>
        <w:rPr>
          <w:rFonts w:hint="eastAsia" w:hAnsi="宋体"/>
          <w:color w:val="auto"/>
          <w:sz w:val="24"/>
          <w:szCs w:val="24"/>
        </w:rPr>
        <w:t>份</w:t>
      </w:r>
      <w:r>
        <w:rPr>
          <w:rFonts w:hint="eastAsia" w:hAnsi="宋体"/>
          <w:b/>
          <w:bCs/>
          <w:color w:val="auto"/>
          <w:sz w:val="24"/>
          <w:szCs w:val="24"/>
        </w:rPr>
        <w:t>（磋商文件售后不退，</w:t>
      </w:r>
      <w:r>
        <w:rPr>
          <w:rFonts w:hint="eastAsia" w:hAnsi="宋体"/>
          <w:b/>
          <w:bCs/>
          <w:color w:val="auto"/>
          <w:sz w:val="24"/>
          <w:szCs w:val="24"/>
          <w:lang w:eastAsia="zh-CN"/>
        </w:rPr>
        <w:t>磋商</w:t>
      </w:r>
      <w:r>
        <w:rPr>
          <w:rFonts w:hint="eastAsia" w:hAnsi="宋体"/>
          <w:b/>
          <w:bCs/>
          <w:color w:val="auto"/>
          <w:sz w:val="24"/>
          <w:szCs w:val="24"/>
        </w:rPr>
        <w:t>资格不得转让）</w:t>
      </w:r>
      <w:r>
        <w:rPr>
          <w:rFonts w:hint="eastAsia" w:hAnsi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20" w:lineRule="exact"/>
        <w:ind w:left="0" w:leftChars="0" w:right="0" w:rightChars="0"/>
        <w:textAlignment w:val="auto"/>
        <w:rPr>
          <w:rFonts w:hint="eastAsia" w:eastAsia="宋体" w:cs="Times New Roman"/>
          <w:b/>
          <w:bCs/>
          <w:color w:val="auto"/>
          <w:sz w:val="24"/>
          <w:szCs w:val="24"/>
          <w:lang w:eastAsia="zh-CN"/>
        </w:rPr>
      </w:pPr>
      <w:r>
        <w:rPr>
          <w:rFonts w:hint="eastAsia" w:hAnsi="宋体"/>
          <w:b/>
          <w:color w:val="auto"/>
          <w:sz w:val="24"/>
          <w:szCs w:val="28"/>
          <w:lang w:eastAsia="zh-CN"/>
        </w:rPr>
        <w:t>七</w:t>
      </w:r>
      <w:r>
        <w:rPr>
          <w:rFonts w:hint="eastAsia" w:ascii="宋体" w:hAnsi="宋体"/>
          <w:b/>
          <w:color w:val="auto"/>
          <w:sz w:val="24"/>
          <w:szCs w:val="28"/>
        </w:rPr>
        <w:t>、递交响应文件</w:t>
      </w:r>
      <w:r>
        <w:rPr>
          <w:rFonts w:hint="eastAsia" w:ascii="宋体" w:hAnsi="宋体"/>
          <w:b/>
          <w:color w:val="auto"/>
          <w:sz w:val="24"/>
        </w:rPr>
        <w:t>截止时间：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2022</w:t>
      </w:r>
      <w:r>
        <w:rPr>
          <w:rFonts w:hint="eastAsia"/>
          <w:b/>
          <w:bCs/>
          <w:color w:val="auto"/>
          <w:sz w:val="24"/>
          <w:szCs w:val="24"/>
        </w:rPr>
        <w:t>年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10 </w:t>
      </w:r>
      <w:r>
        <w:rPr>
          <w:rFonts w:hint="eastAsia"/>
          <w:b/>
          <w:bCs/>
          <w:color w:val="auto"/>
          <w:sz w:val="24"/>
          <w:szCs w:val="24"/>
        </w:rPr>
        <w:t>月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31</w:t>
      </w:r>
      <w:r>
        <w:rPr>
          <w:rFonts w:hint="eastAsia"/>
          <w:b/>
          <w:bCs/>
          <w:color w:val="auto"/>
          <w:sz w:val="24"/>
          <w:szCs w:val="24"/>
        </w:rPr>
        <w:t>日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10:00 </w:t>
      </w:r>
      <w:r>
        <w:rPr>
          <w:rFonts w:hint="eastAsia"/>
          <w:color w:val="auto"/>
          <w:sz w:val="24"/>
          <w:szCs w:val="24"/>
        </w:rPr>
        <w:t>（北京时间）</w:t>
      </w:r>
      <w:r>
        <w:rPr>
          <w:rFonts w:hint="eastAsia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20" w:lineRule="exact"/>
        <w:textAlignment w:val="auto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hAnsi="宋体"/>
          <w:b/>
          <w:color w:val="auto"/>
          <w:sz w:val="24"/>
          <w:szCs w:val="28"/>
          <w:lang w:eastAsia="zh-CN"/>
        </w:rPr>
        <w:t>八</w:t>
      </w:r>
      <w:r>
        <w:rPr>
          <w:rFonts w:hint="eastAsia" w:ascii="宋体" w:hAnsi="宋体"/>
          <w:b/>
          <w:color w:val="auto"/>
          <w:sz w:val="24"/>
        </w:rPr>
        <w:t>、递交响应文件地点：</w:t>
      </w:r>
      <w:r>
        <w:rPr>
          <w:rFonts w:hint="eastAsia" w:ascii="宋体" w:hAnsi="宋体"/>
          <w:color w:val="auto"/>
          <w:sz w:val="24"/>
        </w:rPr>
        <w:t>响应文件必须在递交响应文件截止时间前送达磋商地点。逾期送达、密封和标注错误的响应文件，恕不接收。本次采购不接收邮寄的响应文件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20" w:lineRule="exact"/>
        <w:ind w:right="0" w:rightChars="0"/>
        <w:textAlignment w:val="auto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 w:hAnsi="宋体"/>
          <w:b/>
          <w:color w:val="auto"/>
          <w:sz w:val="24"/>
          <w:szCs w:val="28"/>
          <w:lang w:eastAsia="zh-CN"/>
        </w:rPr>
        <w:t>九</w:t>
      </w:r>
      <w:r>
        <w:rPr>
          <w:rFonts w:hint="eastAsia" w:ascii="宋体" w:hAnsi="宋体"/>
          <w:b/>
          <w:color w:val="auto"/>
          <w:sz w:val="24"/>
          <w:szCs w:val="28"/>
        </w:rPr>
        <w:t>、响应文件开启时间：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2022</w:t>
      </w:r>
      <w:r>
        <w:rPr>
          <w:rFonts w:hint="eastAsia"/>
          <w:b/>
          <w:bCs/>
          <w:color w:val="auto"/>
          <w:sz w:val="24"/>
          <w:szCs w:val="24"/>
        </w:rPr>
        <w:t>年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10 </w:t>
      </w:r>
      <w:r>
        <w:rPr>
          <w:rFonts w:hint="eastAsia"/>
          <w:b/>
          <w:bCs/>
          <w:color w:val="auto"/>
          <w:sz w:val="24"/>
          <w:szCs w:val="24"/>
        </w:rPr>
        <w:t>月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31 </w:t>
      </w:r>
      <w:r>
        <w:rPr>
          <w:rFonts w:hint="eastAsia"/>
          <w:b/>
          <w:bCs/>
          <w:color w:val="auto"/>
          <w:sz w:val="24"/>
          <w:szCs w:val="24"/>
        </w:rPr>
        <w:t>日</w:t>
      </w: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 xml:space="preserve"> 10:00</w:t>
      </w:r>
      <w:r>
        <w:rPr>
          <w:rFonts w:hint="eastAsia"/>
          <w:color w:val="auto"/>
          <w:sz w:val="24"/>
          <w:szCs w:val="24"/>
        </w:rPr>
        <w:t>（北京时间）</w:t>
      </w:r>
      <w:r>
        <w:rPr>
          <w:rFonts w:hint="eastAsia"/>
          <w:color w:val="auto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8"/>
        </w:rPr>
        <w:t>十、磋商</w:t>
      </w:r>
      <w:r>
        <w:rPr>
          <w:rFonts w:ascii="宋体" w:hAnsi="宋体"/>
          <w:b/>
          <w:color w:val="auto"/>
          <w:sz w:val="24"/>
          <w:szCs w:val="28"/>
        </w:rPr>
        <w:t>地点：</w:t>
      </w:r>
      <w:r>
        <w:rPr>
          <w:rFonts w:hint="eastAsia" w:hAnsi="宋体"/>
          <w:color w:val="auto"/>
          <w:sz w:val="24"/>
          <w:szCs w:val="24"/>
          <w:lang w:eastAsia="zh-CN"/>
        </w:rPr>
        <w:t>遂宁市河东新区五彩缤纷路奥城花园南区商业六栋940号4层（可导航金坤信贷）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outlineLvl w:val="1"/>
        <w:rPr>
          <w:rFonts w:hint="eastAsia"/>
          <w:b/>
          <w:bCs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lang w:eastAsia="zh-CN"/>
        </w:rPr>
        <w:t>十一、</w:t>
      </w:r>
      <w:r>
        <w:rPr>
          <w:rFonts w:hint="eastAsia"/>
          <w:b/>
          <w:bCs/>
          <w:color w:val="auto"/>
          <w:sz w:val="24"/>
          <w:szCs w:val="24"/>
        </w:rPr>
        <w:t>代理服务费：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eastAsia"/>
          <w:color w:val="auto"/>
          <w:sz w:val="24"/>
          <w:szCs w:val="24"/>
          <w:lang w:val="zh-CN"/>
        </w:rPr>
      </w:pPr>
      <w:r>
        <w:rPr>
          <w:rFonts w:hint="eastAsia"/>
          <w:color w:val="auto"/>
          <w:sz w:val="24"/>
          <w:szCs w:val="24"/>
          <w:lang w:val="zh-CN"/>
        </w:rPr>
        <w:t>按照国家发改委“发改价格（201</w:t>
      </w:r>
      <w:r>
        <w:rPr>
          <w:rFonts w:hint="eastAsia"/>
          <w:color w:val="auto"/>
          <w:sz w:val="24"/>
          <w:szCs w:val="24"/>
          <w:lang w:val="en-US" w:eastAsia="zh-CN"/>
        </w:rPr>
        <w:t>5</w:t>
      </w:r>
      <w:r>
        <w:rPr>
          <w:rFonts w:hint="eastAsia"/>
          <w:color w:val="auto"/>
          <w:sz w:val="24"/>
          <w:szCs w:val="24"/>
          <w:lang w:val="zh-CN"/>
        </w:rPr>
        <w:t>）</w:t>
      </w:r>
      <w:r>
        <w:rPr>
          <w:rFonts w:hint="eastAsia"/>
          <w:color w:val="auto"/>
          <w:sz w:val="24"/>
          <w:szCs w:val="24"/>
          <w:lang w:val="en-US" w:eastAsia="zh-CN"/>
        </w:rPr>
        <w:t>299</w:t>
      </w:r>
      <w:r>
        <w:rPr>
          <w:rFonts w:hint="eastAsia"/>
          <w:color w:val="auto"/>
          <w:sz w:val="24"/>
          <w:szCs w:val="24"/>
          <w:lang w:val="zh-CN"/>
        </w:rPr>
        <w:t>号”文件规定收取代理服务费。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eastAsia"/>
          <w:color w:val="auto"/>
          <w:sz w:val="24"/>
          <w:szCs w:val="24"/>
          <w:lang w:val="zh-CN"/>
        </w:rPr>
      </w:pPr>
      <w:r>
        <w:rPr>
          <w:rFonts w:hint="eastAsia"/>
          <w:color w:val="auto"/>
          <w:sz w:val="24"/>
          <w:szCs w:val="24"/>
          <w:lang w:val="zh-CN"/>
        </w:rPr>
        <w:t>本项目代理费由成交人支付，代理服务费收取时间为领取成交通知书前。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outlineLvl w:val="1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十</w:t>
      </w:r>
      <w:r>
        <w:rPr>
          <w:rFonts w:hint="eastAsia"/>
          <w:b/>
          <w:color w:val="auto"/>
          <w:sz w:val="24"/>
          <w:lang w:eastAsia="zh-CN"/>
        </w:rPr>
        <w:t>二</w:t>
      </w:r>
      <w:r>
        <w:rPr>
          <w:rFonts w:hint="eastAsia"/>
          <w:b/>
          <w:color w:val="auto"/>
          <w:sz w:val="24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hAnsi="宋体" w:cs="宋体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/>
          <w:color w:val="auto"/>
          <w:kern w:val="2"/>
          <w:sz w:val="24"/>
          <w:szCs w:val="24"/>
        </w:rPr>
        <w:t>采购人：</w:t>
      </w:r>
      <w:r>
        <w:rPr>
          <w:rFonts w:hint="eastAsia" w:hAnsi="宋体" w:cs="宋体"/>
          <w:color w:val="auto"/>
          <w:sz w:val="24"/>
          <w:szCs w:val="24"/>
          <w:lang w:eastAsia="zh-CN"/>
        </w:rPr>
        <w:t>遂宁市经济和信息化局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default" w:ascii="Times New Roman" w:hAnsi="Times New Roman"/>
          <w:color w:val="auto"/>
          <w:kern w:val="2"/>
          <w:sz w:val="24"/>
          <w:szCs w:val="24"/>
          <w:lang w:val="en-US"/>
        </w:rPr>
      </w:pPr>
      <w:r>
        <w:rPr>
          <w:rFonts w:hint="eastAsia" w:ascii="Times New Roman" w:hAnsi="Times New Roman"/>
          <w:color w:val="auto"/>
          <w:kern w:val="2"/>
          <w:sz w:val="24"/>
          <w:szCs w:val="24"/>
        </w:rPr>
        <w:t>采购人地址：</w:t>
      </w:r>
      <w:r>
        <w:rPr>
          <w:rFonts w:hint="eastAsia" w:hAnsi="宋体" w:cs="宋体"/>
          <w:color w:val="auto"/>
          <w:sz w:val="24"/>
          <w:szCs w:val="24"/>
          <w:lang w:eastAsia="zh-CN"/>
        </w:rPr>
        <w:t>遂宁市东升路7号环岛商务中心</w:t>
      </w:r>
      <w:r>
        <w:rPr>
          <w:rFonts w:hint="eastAsia" w:hAnsi="宋体" w:cs="宋体"/>
          <w:color w:val="auto"/>
          <w:sz w:val="24"/>
          <w:szCs w:val="24"/>
          <w:lang w:val="en-US" w:eastAsia="zh-CN"/>
        </w:rPr>
        <w:t>3310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hAnsi="宋体"/>
          <w:color w:val="auto"/>
          <w:sz w:val="24"/>
          <w:szCs w:val="24"/>
          <w:lang w:eastAsia="zh-CN"/>
        </w:rPr>
        <w:t>联系人：</w:t>
      </w:r>
      <w:r>
        <w:rPr>
          <w:rFonts w:ascii="宋体" w:hAnsi="宋体" w:eastAsia="宋体" w:cs="宋体"/>
          <w:color w:val="auto"/>
          <w:sz w:val="24"/>
          <w:szCs w:val="24"/>
        </w:rPr>
        <w:t>张先生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ascii="Times New Roman" w:hAnsi="Times New Roman" w:cs="Times New Roman"/>
          <w:color w:val="auto"/>
          <w:kern w:val="2"/>
          <w:sz w:val="24"/>
          <w:szCs w:val="24"/>
          <w:lang w:val="en-US"/>
        </w:rPr>
      </w:pPr>
      <w:r>
        <w:rPr>
          <w:rFonts w:hint="eastAsia" w:hAnsi="宋体"/>
          <w:color w:val="auto"/>
          <w:sz w:val="24"/>
          <w:szCs w:val="24"/>
          <w:lang w:eastAsia="zh-CN"/>
        </w:rPr>
        <w:t>联系电话：</w:t>
      </w:r>
      <w:r>
        <w:rPr>
          <w:rFonts w:ascii="宋体" w:hAnsi="宋体" w:eastAsia="宋体" w:cs="宋体"/>
          <w:color w:val="auto"/>
          <w:sz w:val="24"/>
          <w:szCs w:val="24"/>
        </w:rPr>
        <w:t>18982567311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hint="eastAsia" w:ascii="Times New Roman" w:hAnsi="Times New Roman"/>
          <w:color w:val="auto"/>
          <w:kern w:val="2"/>
          <w:sz w:val="24"/>
          <w:szCs w:val="24"/>
        </w:rPr>
        <w:t>采购代理机构：四川国祥招标代理有限公司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/>
          <w:color w:val="auto"/>
          <w:kern w:val="2"/>
          <w:sz w:val="24"/>
          <w:szCs w:val="24"/>
        </w:rPr>
        <w:t>地</w:t>
      </w: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   </w:t>
      </w:r>
      <w:r>
        <w:rPr>
          <w:rFonts w:hint="eastAsia" w:ascii="Times New Roman" w:hAnsi="Times New Roman"/>
          <w:color w:val="auto"/>
          <w:kern w:val="2"/>
          <w:sz w:val="24"/>
          <w:szCs w:val="24"/>
        </w:rPr>
        <w:t>址：</w:t>
      </w:r>
      <w:r>
        <w:rPr>
          <w:rFonts w:hint="eastAsia" w:ascii="Times New Roman" w:hAnsi="Times New Roman"/>
          <w:color w:val="auto"/>
          <w:kern w:val="2"/>
          <w:sz w:val="24"/>
          <w:szCs w:val="24"/>
          <w:lang w:eastAsia="zh-CN"/>
        </w:rPr>
        <w:t>遂宁市河东新区五彩缤纷路奥城花园南区商业六栋940号4层（可导航金坤信贷）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>
        <w:rPr>
          <w:rFonts w:hint="eastAsia" w:ascii="Times New Roman" w:hAnsi="Times New Roman"/>
          <w:color w:val="auto"/>
          <w:kern w:val="2"/>
          <w:sz w:val="24"/>
          <w:szCs w:val="24"/>
        </w:rPr>
        <w:t>邮</w:t>
      </w: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   </w:t>
      </w:r>
      <w:r>
        <w:rPr>
          <w:rFonts w:hint="eastAsia" w:ascii="Times New Roman" w:hAnsi="Times New Roman"/>
          <w:color w:val="auto"/>
          <w:kern w:val="2"/>
          <w:sz w:val="24"/>
          <w:szCs w:val="24"/>
        </w:rPr>
        <w:t>编：</w:t>
      </w: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>629000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color w:val="auto"/>
          <w:kern w:val="2"/>
          <w:sz w:val="24"/>
          <w:szCs w:val="24"/>
        </w:rPr>
        <w:t>联</w:t>
      </w: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>
        <w:rPr>
          <w:rFonts w:hint="eastAsia" w:ascii="Times New Roman" w:hAnsi="Times New Roman"/>
          <w:color w:val="auto"/>
          <w:kern w:val="2"/>
          <w:sz w:val="24"/>
          <w:szCs w:val="24"/>
        </w:rPr>
        <w:t>系</w:t>
      </w: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>
        <w:rPr>
          <w:rFonts w:hint="eastAsia" w:ascii="Times New Roman" w:hAnsi="Times New Roman"/>
          <w:color w:val="auto"/>
          <w:kern w:val="2"/>
          <w:sz w:val="24"/>
          <w:szCs w:val="24"/>
        </w:rPr>
        <w:t>人：（业务）</w:t>
      </w:r>
      <w:r>
        <w:rPr>
          <w:rFonts w:hint="eastAsia" w:ascii="Times New Roman" w:hAnsi="Times New Roman"/>
          <w:color w:val="auto"/>
          <w:kern w:val="2"/>
          <w:sz w:val="24"/>
          <w:szCs w:val="24"/>
          <w:lang w:eastAsia="zh-CN"/>
        </w:rPr>
        <w:t>李</w:t>
      </w:r>
      <w:r>
        <w:rPr>
          <w:rFonts w:hint="eastAsia" w:ascii="Times New Roman" w:hAnsi="Times New Roman"/>
          <w:color w:val="auto"/>
          <w:kern w:val="2"/>
          <w:sz w:val="24"/>
          <w:szCs w:val="24"/>
        </w:rPr>
        <w:t>女士</w:t>
      </w: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    </w:t>
      </w:r>
      <w:r>
        <w:rPr>
          <w:rFonts w:hint="eastAsia"/>
          <w:color w:val="auto"/>
          <w:sz w:val="24"/>
          <w:szCs w:val="24"/>
        </w:rPr>
        <w:t>联系电话：</w:t>
      </w:r>
      <w:r>
        <w:rPr>
          <w:rFonts w:hint="eastAsia"/>
          <w:color w:val="auto"/>
          <w:sz w:val="24"/>
          <w:szCs w:val="24"/>
          <w:lang w:val="en-US" w:eastAsia="zh-CN"/>
        </w:rPr>
        <w:t>19130583975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rPr>
          <w:rFonts w:cs="Times New Roman"/>
          <w:color w:val="auto"/>
        </w:rPr>
      </w:pPr>
      <w:r>
        <w:rPr>
          <w:rFonts w:hint="eastAsia" w:ascii="Times New Roman" w:hAnsi="Times New Roman"/>
          <w:color w:val="auto"/>
          <w:kern w:val="2"/>
          <w:sz w:val="24"/>
          <w:szCs w:val="24"/>
        </w:rPr>
        <w:t>联</w:t>
      </w: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>
        <w:rPr>
          <w:rFonts w:hint="eastAsia" w:ascii="Times New Roman" w:hAnsi="Times New Roman"/>
          <w:color w:val="auto"/>
          <w:kern w:val="2"/>
          <w:sz w:val="24"/>
          <w:szCs w:val="24"/>
        </w:rPr>
        <w:t>系</w:t>
      </w: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>
        <w:rPr>
          <w:rFonts w:hint="eastAsia" w:ascii="Times New Roman" w:hAnsi="Times New Roman"/>
          <w:color w:val="auto"/>
          <w:kern w:val="2"/>
          <w:sz w:val="24"/>
          <w:szCs w:val="24"/>
        </w:rPr>
        <w:t>人：（财务）刘先生</w:t>
      </w: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    </w:t>
      </w:r>
      <w:r>
        <w:rPr>
          <w:rFonts w:hint="eastAsia"/>
          <w:color w:val="auto"/>
          <w:sz w:val="24"/>
          <w:szCs w:val="24"/>
        </w:rPr>
        <w:t>联系电话：</w:t>
      </w:r>
      <w:r>
        <w:rPr>
          <w:color w:val="auto"/>
          <w:sz w:val="24"/>
          <w:szCs w:val="24"/>
        </w:rPr>
        <w:t>15983098215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座机电话：</w:t>
      </w:r>
      <w:r>
        <w:rPr>
          <w:color w:val="auto"/>
          <w:sz w:val="24"/>
          <w:szCs w:val="24"/>
        </w:rPr>
        <w:t>0825-2818707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outlineLvl w:val="9"/>
        <w:rPr>
          <w:rFonts w:cs="Times New Roman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电子邮件：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"mailto:6981857929@qq.com" </w:instrText>
      </w:r>
      <w:r>
        <w:rPr>
          <w:color w:val="auto"/>
        </w:rPr>
        <w:fldChar w:fldCharType="separate"/>
      </w:r>
      <w:r>
        <w:rPr>
          <w:rFonts w:hint="eastAsia"/>
          <w:color w:val="auto"/>
          <w:sz w:val="24"/>
          <w:szCs w:val="24"/>
          <w:lang w:val="en-US" w:eastAsia="zh-CN"/>
        </w:rPr>
        <w:t>39089334</w:t>
      </w:r>
      <w:r>
        <w:rPr>
          <w:rStyle w:val="5"/>
          <w:color w:val="auto"/>
          <w:sz w:val="24"/>
          <w:szCs w:val="24"/>
        </w:rPr>
        <w:t>@qq.com</w:t>
      </w:r>
      <w:r>
        <w:rPr>
          <w:rStyle w:val="5"/>
          <w:color w:val="auto"/>
          <w:sz w:val="24"/>
          <w:szCs w:val="24"/>
        </w:rPr>
        <w:fldChar w:fldCharType="end"/>
      </w:r>
    </w:p>
    <w:p>
      <w:r>
        <w:br w:type="page"/>
      </w:r>
    </w:p>
    <w:p>
      <w:pPr>
        <w:spacing w:line="312" w:lineRule="auto"/>
        <w:jc w:val="center"/>
        <w:outlineLvl w:val="0"/>
        <w:rPr>
          <w:rFonts w:ascii="Times New Roman" w:hAnsi="Times New Roman" w:eastAsia="方正小标宋简体" w:cs="Times New Roman"/>
          <w:b/>
          <w:bCs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/>
          <w:bCs/>
          <w:color w:val="auto"/>
          <w:sz w:val="36"/>
          <w:szCs w:val="36"/>
        </w:rPr>
        <w:t>竞争性磋商项目内容</w:t>
      </w:r>
      <w:bookmarkStart w:id="0" w:name="_Toc7105"/>
    </w:p>
    <w:bookmarkEnd w:id="0"/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atLeast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snapToGrid w:val="0"/>
          <w:color w:val="auto"/>
          <w:sz w:val="24"/>
          <w:szCs w:val="24"/>
          <w:lang w:val="zh-TW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auto"/>
          <w:sz w:val="24"/>
          <w:szCs w:val="24"/>
          <w:lang w:val="zh-TW" w:eastAsia="zh-CN"/>
        </w:rPr>
        <w:t>一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auto"/>
          <w:sz w:val="24"/>
          <w:szCs w:val="24"/>
          <w:lang w:val="zh-TW"/>
        </w:rPr>
        <w:t>、项目名称、</w:t>
      </w:r>
      <w:r>
        <w:rPr>
          <w:rFonts w:hint="eastAsia" w:asciiTheme="majorEastAsia" w:hAnsiTheme="majorEastAsia" w:eastAsiaTheme="majorEastAsia" w:cstheme="majorEastAsia"/>
          <w:b/>
          <w:bCs/>
          <w:snapToGrid w:val="0"/>
          <w:color w:val="auto"/>
          <w:sz w:val="24"/>
          <w:szCs w:val="24"/>
          <w:lang w:val="zh-TW" w:eastAsia="zh-CN"/>
        </w:rPr>
        <w:t>最高限价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left="1932" w:leftChars="143" w:right="0" w:rightChars="0" w:hanging="1446" w:hangingChars="600"/>
        <w:textAlignment w:val="auto"/>
        <w:outlineLvl w:val="2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项目名称：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eastAsia="zh-CN"/>
        </w:rPr>
        <w:t>无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线电监测站2022年度无线电设施设备运行维护服务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00" w:lineRule="atLeast"/>
        <w:ind w:right="0" w:rightChars="0" w:firstLine="48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bCs/>
          <w:color w:val="auto"/>
          <w:sz w:val="24"/>
          <w:szCs w:val="24"/>
          <w:lang w:val="en-US" w:eastAsia="zh-CN"/>
        </w:rPr>
        <w:t>最高限价：本项目最高限价为：¥</w:t>
      </w:r>
      <w:r>
        <w:rPr>
          <w:rFonts w:hint="eastAsia" w:asciiTheme="majorEastAsia" w:hAnsiTheme="majorEastAsia" w:eastAsiaTheme="majorEastAsia" w:cstheme="majorEastAsia"/>
          <w:bCs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sz w:val="24"/>
          <w:szCs w:val="24"/>
          <w:u w:val="single"/>
          <w:lang w:val="en-US" w:eastAsia="zh-CN"/>
        </w:rPr>
        <w:t xml:space="preserve">22 </w:t>
      </w:r>
      <w:r>
        <w:rPr>
          <w:rFonts w:hint="eastAsia" w:asciiTheme="majorEastAsia" w:hAnsiTheme="majorEastAsia" w:eastAsiaTheme="majorEastAsia" w:cstheme="majorEastAsia"/>
          <w:bCs/>
          <w:color w:val="auto"/>
          <w:sz w:val="24"/>
          <w:szCs w:val="24"/>
          <w:lang w:val="en-US" w:eastAsia="zh-CN"/>
        </w:rPr>
        <w:t>万元</w:t>
      </w:r>
      <w:r>
        <w:rPr>
          <w:rFonts w:hint="eastAsia" w:asciiTheme="majorEastAsia" w:hAnsiTheme="majorEastAsia" w:eastAsiaTheme="majorEastAsia" w:cstheme="majorEastAsia"/>
          <w:bCs/>
          <w:color w:val="auto"/>
          <w:sz w:val="24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超过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eastAsia="zh-CN"/>
        </w:rPr>
        <w:t>最高限价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作无效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eastAsia="zh-CN"/>
        </w:rPr>
        <w:t>报价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处理）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atLeas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bookmarkStart w:id="1" w:name="_Toc29726"/>
      <w:bookmarkStart w:id="2" w:name="_Toc22906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、</w:t>
      </w:r>
      <w:bookmarkEnd w:id="1"/>
      <w:bookmarkEnd w:id="2"/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项目内容及要求</w:t>
      </w:r>
      <w:r>
        <w:rPr>
          <w:rFonts w:hint="eastAsia" w:hAnsi="宋体" w:cs="宋体"/>
          <w:b/>
          <w:bCs/>
          <w:color w:val="auto"/>
          <w:sz w:val="24"/>
          <w:szCs w:val="24"/>
          <w:lang w:eastAsia="zh-CN"/>
        </w:rPr>
        <w:t>（服务应答内容）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atLeast"/>
        <w:ind w:firstLine="366" w:firstLineChars="152"/>
        <w:jc w:val="left"/>
        <w:textAlignment w:val="auto"/>
        <w:outlineLvl w:val="2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1</w:t>
      </w:r>
      <w:r>
        <w:rPr>
          <w:rFonts w:hint="eastAsia" w:hAnsi="宋体" w:cs="宋体"/>
          <w:b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无线电监测设施设备年度维护服务内容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364" w:firstLineChars="152"/>
        <w:jc w:val="left"/>
        <w:textAlignment w:val="auto"/>
        <w:outlineLvl w:val="3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（1）对遂宁市8个固定监测站进行定期维护保养；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364" w:firstLineChars="152"/>
        <w:jc w:val="left"/>
        <w:textAlignment w:val="auto"/>
        <w:outlineLvl w:val="3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（2）对2辆车载监测测向系统进行定期维护保养；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364" w:firstLineChars="152"/>
        <w:jc w:val="left"/>
        <w:textAlignment w:val="auto"/>
        <w:outlineLvl w:val="3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（3）对便携式、搬移式监测设备、相关辅助设备进行定期维护保养；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364" w:firstLineChars="152"/>
        <w:jc w:val="left"/>
        <w:textAlignment w:val="auto"/>
        <w:outlineLvl w:val="3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（4）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全国高考保障无线电安全保障提供技术支持</w:t>
      </w:r>
      <w:r>
        <w:rPr>
          <w:rFonts w:hint="eastAsia" w:hAnsi="宋体" w:cs="宋体"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364" w:firstLineChars="152"/>
        <w:jc w:val="left"/>
        <w:textAlignment w:val="auto"/>
        <w:outlineLvl w:val="3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</w:t>
      </w:r>
      <w:r>
        <w:rPr>
          <w:rFonts w:hint="eastAsia" w:hAnsi="宋体" w:cs="宋体"/>
          <w:color w:val="auto"/>
          <w:sz w:val="24"/>
          <w:szCs w:val="24"/>
          <w:lang w:val="en-US" w:eastAsia="zh-CN"/>
        </w:rPr>
        <w:t>5）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固定站看管费及电费。射洪市、蓬溪县、大英县固定站点看管费各9000元、九莲街二类固定站看管费4800元，合计31800元。新建高新区监测站含6个传感器节点，需支付6个企事业单位电费7200元。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366" w:firstLineChars="152"/>
        <w:jc w:val="left"/>
        <w:textAlignment w:val="auto"/>
        <w:outlineLvl w:val="2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2</w:t>
      </w:r>
      <w:r>
        <w:rPr>
          <w:rFonts w:hint="eastAsia" w:hAnsi="宋体" w:cs="宋体"/>
          <w:b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设备维护保养清单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6" w:firstLineChars="152"/>
        <w:jc w:val="left"/>
        <w:textAlignment w:val="auto"/>
        <w:outlineLvl w:val="2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（1）固定监测站设备及清单</w:t>
      </w:r>
    </w:p>
    <w:tbl>
      <w:tblPr>
        <w:tblStyle w:val="3"/>
        <w:tblW w:w="482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210"/>
        <w:gridCol w:w="2001"/>
        <w:gridCol w:w="11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2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13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存放地点</w:t>
            </w:r>
          </w:p>
        </w:tc>
        <w:tc>
          <w:tcPr>
            <w:tcW w:w="121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709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厂家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遂宁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类固定监测执行站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1" w:firstLineChars="150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遂宁市</w:t>
            </w: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CS-8000A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中星世通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监测天线单元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天线2副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监测测向主机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CS-803E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机房环境采集电源控制器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HY01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多功能射频预处理单元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HD01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大华视频服务器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摄像头2个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19寸网络机柜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19寸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联想显示器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T201C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遂宁射洪四类固定监测站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遂宁市射洪县城区</w:t>
            </w: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CS-803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中星世通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机房环境采集电源控制器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HY01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接收机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CS-803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工控机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天馈单元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天线2副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机  柜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避雷单元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遂宁大英四类固定监测站</w:t>
            </w:r>
          </w:p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遂宁市大英城区</w:t>
            </w: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CS-803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中星世通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机房环境采集电源控制器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HY01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接收机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CS-80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3E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工控机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天馈单元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天线2副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机  柜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避雷单元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遂宁安居四类固定监测站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遂宁市安居城区</w:t>
            </w: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CS-803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中星世通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机房环境采集电源控制器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HY01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接收机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CS-803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工控机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天馈单元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天线2副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机  柜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避雷单元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遂宁蓬溪高铁固定监测站</w:t>
            </w:r>
          </w:p>
          <w:p>
            <w:pPr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白塔禅院</w:t>
            </w: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CS-803GK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中星世通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监测接收机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GSM-R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监测天线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机  柜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遂宁航空无线电专用站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大公博创航空专用监测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大公博创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监测天线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宽带数字接收机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DG-R2203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航空通信监测接收机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DG-R2103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多通道控守射频单元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DG-R2104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多通道控守中频处理单元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DG-R2105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多通道语音记录设备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DG-R2106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航空专用二功分单元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DG-S2001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工控机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YC-2UH61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遂宁康年三频段监测固定站</w:t>
            </w:r>
          </w:p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康年大酒店</w:t>
            </w: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C、KU波段、超短波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点阵科技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机房环境采集电源控制器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HY01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接收机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CS-206000H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接收机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DMR3600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工控机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510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天馈单元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天线3副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机  柜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遂宁田家沟高铁固定监测站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CS-803GK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中星世通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监测接收机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GSM-R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监测天线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2副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机  柜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ind w:firstLine="361" w:firstLineChars="150"/>
        <w:rPr>
          <w:rFonts w:ascii="仿宋" w:hAnsi="仿宋" w:eastAsia="仿宋" w:cs="Arial"/>
          <w:b/>
          <w:color w:val="auto"/>
          <w:kern w:val="0"/>
          <w:sz w:val="24"/>
          <w:szCs w:val="24"/>
        </w:rPr>
      </w:pPr>
    </w:p>
    <w:p>
      <w:pPr>
        <w:pStyle w:val="2"/>
        <w:rPr>
          <w:rFonts w:ascii="仿宋" w:hAnsi="仿宋" w:eastAsia="仿宋" w:cs="Arial"/>
          <w:b/>
          <w:color w:val="auto"/>
          <w:kern w:val="0"/>
          <w:sz w:val="24"/>
          <w:szCs w:val="24"/>
        </w:rPr>
      </w:pPr>
    </w:p>
    <w:p>
      <w:pPr>
        <w:rPr>
          <w:rFonts w:ascii="仿宋" w:hAnsi="仿宋" w:eastAsia="仿宋" w:cs="Arial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rFonts w:hint="eastAsia" w:ascii="宋体" w:hAnsi="宋体" w:eastAsia="宋体" w:cs="宋体"/>
          <w:b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366" w:firstLineChars="152"/>
        <w:jc w:val="left"/>
        <w:textAlignment w:val="auto"/>
        <w:outlineLvl w:val="2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便携式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及管控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监测设备</w:t>
      </w:r>
    </w:p>
    <w:tbl>
      <w:tblPr>
        <w:tblStyle w:val="3"/>
        <w:tblW w:w="92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8"/>
        <w:gridCol w:w="2420"/>
        <w:gridCol w:w="2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24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97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生产/供货厂家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接收机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EB200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德国.R&amp;S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接收机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EB200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德国.R&amp;S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接收机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PR100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德国.R&amp;S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接收机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ESMB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德国.R&amp;S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接收机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DMR3600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重庆华伟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频谱分析仪和信号分析仪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DZH-100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点阵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频谱分析仪和信号分析仪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DZH-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点阵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频谱分析仪和信号分析仪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卫星KU频段地面干扰测试仪YD-A/B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安捷伦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频谱分析仪和信号分析仪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微波测试箱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兴九联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频谱分析仪和信号分析仪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DZR-100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点阵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频谱分析仪和信号分析仪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伪基站DG-M2001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大公博创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频谱分析仪和信号分析仪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伪基站DG-M2002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大公博创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频谱分析仪和信号分析仪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DZM-80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点阵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频谱分析仪和信号分析仪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DZM80-CSI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点阵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信号源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33120A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德国.R&amp;S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基站测试装置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对讲机、车载台、PHS检测系统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基站测试装置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野外台站DC7500ATS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世纪德辰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天线馈线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HE-300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德国.R&amp;S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天线馈线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滤波器LBQ-450B（3）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七所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天线馈线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800MHz八木天线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800MHz八木天线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天线馈线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400MHz八木天线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400MHz八木天线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天线馈线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400MHz吸盘天线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400MHz吸盘天线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天线馈线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200MHz吸盘天线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200MHz吸盘天线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天线馈线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144MHz吸盘天线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144MHz吸盘天线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天线馈线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BC3200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BC3200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天线馈线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馈线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应急通讯系统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中继台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点阵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应急通讯系统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应急通讯网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点阵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应急通讯系统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联网设备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点阵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应急通讯系统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基地台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点阵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应急通讯系统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对讲机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点阵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应急通讯系统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车载台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点阵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无线电干预系统设备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CS-J09DR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中星四通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无线电干预系统设备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HRQ23应急干预系统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华日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无线电干预系统设备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S-108AS型 多频无线电干预系统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飞创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无线电干预系统设备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震蠓3150A（DZ-RP1250Z）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点阵考试监测管制设备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无线电干预系统设备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DZT-90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点阵数字信号侦测主机（含天线）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无线电干预系统设备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S100-A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弘兆博通数字信号监测警示系统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无线电干预系统设备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DZT-200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点阵数字信号侦测主机（含天线）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无线电干预系统设备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S200-A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弘兆博通数字信号监测警示系统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无线电干预系统设备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3G无线电干预发射机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中星世通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电磁屏蔽室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常州/雷宁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其他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路由器和网络交换机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其他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手持喇叭天线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其他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检测设备各种转接头及连线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其他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地阻仪K2126B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其他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巡检工控机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研华</w:t>
            </w:r>
          </w:p>
        </w:tc>
      </w:tr>
    </w:tbl>
    <w:p>
      <w:pPr>
        <w:widowControl/>
        <w:spacing w:line="360" w:lineRule="auto"/>
        <w:ind w:firstLine="361" w:firstLineChars="150"/>
        <w:rPr>
          <w:rFonts w:ascii="仿宋" w:hAnsi="仿宋" w:eastAsia="仿宋" w:cs="Arial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6" w:firstLineChars="152"/>
        <w:jc w:val="left"/>
        <w:textAlignment w:val="auto"/>
        <w:outlineLvl w:val="2"/>
        <w:rPr>
          <w:rFonts w:ascii="仿宋" w:hAnsi="仿宋" w:eastAsia="仿宋" w:cs="Arial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（3）车载监测设备</w:t>
      </w:r>
    </w:p>
    <w:tbl>
      <w:tblPr>
        <w:tblStyle w:val="3"/>
        <w:tblW w:w="86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8"/>
        <w:gridCol w:w="2287"/>
        <w:gridCol w:w="27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6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228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7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生产/供货厂家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6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川JQ8037二类陆地移动监测站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HR-50A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华日科技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6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监测测向天线单元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MHR（3套天线）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华日科技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6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HR-11S接收机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HR11S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华日科技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6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电源控制单元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HR-DK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华日科技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6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联想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华日科技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6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车载机柜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定制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华日科技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6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川JCC735陆地三类移动监测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站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CS805BH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中星世通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6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综合单元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6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监测测向处理单元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CS805BH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CS805BH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6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电源控制单元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6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电源充逆变单元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6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天馈单元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4副天线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4副天线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6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联想笔记本电脑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Z0H1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Z0H1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6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车载机柜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定制</w:t>
            </w:r>
          </w:p>
        </w:tc>
        <w:tc>
          <w:tcPr>
            <w:tcW w:w="2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定制</w:t>
            </w:r>
          </w:p>
        </w:tc>
      </w:tr>
    </w:tbl>
    <w:p>
      <w:pPr>
        <w:pStyle w:val="2"/>
        <w:rPr>
          <w:rFonts w:hint="eastAsia" w:asciiTheme="majorEastAsia" w:hAnsiTheme="majorEastAsia" w:eastAsiaTheme="majorEastAsia" w:cstheme="majorEastAsia"/>
          <w:color w:val="auto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atLeast"/>
        <w:textAlignment w:val="baseline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、服务质量要求</w:t>
      </w:r>
      <w:r>
        <w:rPr>
          <w:rFonts w:hint="eastAsia" w:hAnsi="宋体" w:cs="宋体"/>
          <w:b/>
          <w:bCs/>
          <w:color w:val="auto"/>
          <w:sz w:val="24"/>
          <w:szCs w:val="24"/>
          <w:lang w:eastAsia="zh-CN"/>
        </w:rPr>
        <w:t>（服务应答内容）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366" w:firstLineChars="152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1</w:t>
      </w:r>
      <w:r>
        <w:rPr>
          <w:rFonts w:hint="eastAsia" w:hAnsi="宋体" w:cs="宋体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技术标准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364" w:firstLineChars="152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（1）工信部无[2016]379号-15《无线电监测机房运行维护规范》</w:t>
      </w:r>
      <w:r>
        <w:rPr>
          <w:rFonts w:hint="eastAsia" w:hAnsi="宋体" w:cs="宋体"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364" w:firstLineChars="152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（2）国无办[2019]3号《省级无线电监测设施建设规范和技术要求（试行）》</w:t>
      </w:r>
      <w:r>
        <w:rPr>
          <w:rFonts w:hint="eastAsia" w:hAnsi="宋体" w:cs="宋体"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364" w:firstLineChars="152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（3）国家无线电办公室2006年发布《无线电管理技术设施建设规范和技术要求》</w:t>
      </w:r>
      <w:r>
        <w:rPr>
          <w:rFonts w:hint="eastAsia" w:hAnsi="宋体" w:cs="宋体"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364" w:firstLineChars="152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（4）工信部无[2016]379号-17《无线电监测车运行维护规范》</w:t>
      </w:r>
      <w:r>
        <w:rPr>
          <w:rFonts w:hint="eastAsia" w:hAnsi="宋体" w:cs="宋体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366" w:firstLineChars="152"/>
        <w:jc w:val="left"/>
        <w:textAlignment w:val="auto"/>
        <w:outlineLvl w:val="2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2</w:t>
      </w:r>
      <w:r>
        <w:rPr>
          <w:rFonts w:hint="eastAsia" w:hAnsi="宋体" w:cs="宋体"/>
          <w:b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设施设备维护保养服务质量要求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366" w:firstLineChars="152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2.1服务质量要求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（1）供应商应保证维护保养工作质量，工作内容应纳入供应商自身质量管理体系，保证服务工作满足客户需求。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（2）供应商应按照技术标准对设施、设备及系统进行巡检维护。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（3）服务期内，供应商应每2-3个月内定期对8个固定监测站、2辆监测车设备、各种便携、搬移式设备进行至少1次维护保养工作，每年不少于4次，并做好记录。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366" w:firstLineChars="152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2.2</w:t>
      </w:r>
      <w:r>
        <w:rPr>
          <w:rFonts w:hint="eastAsia" w:hAnsi="宋体" w:cs="宋体"/>
          <w:b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维护保养规范要求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（1）制定统一格式的维护保养工作文档和报告；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（2）制定采购方认可的维护保养工作计划、工作流程；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（3）维护保养工作开展前应先向无线电监测站设备维护负责人报告，每次维护保养完毕，需填写维护保养工作确认单，并由无线电监测站设备维护负责人签字</w:t>
      </w:r>
      <w:r>
        <w:rPr>
          <w:rFonts w:hint="eastAsia" w:hAnsi="宋体" w:cs="宋体"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（4）供应商在开展维护保养工作中，必须保证采购方的网络、系统、数据的安全，保守采购人网络、系统、数据和业务的秘密</w:t>
      </w:r>
      <w:r>
        <w:rPr>
          <w:rFonts w:hint="eastAsia" w:hAnsi="宋体" w:cs="宋体"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（5）每季度向采购方提供1份维护保养报告，报告内容包括当前设备运行状态，影响设备正常运行的隐患，本维护工作情况，对设施设备优化管理的合理化建议等。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366" w:firstLineChars="152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2.3</w:t>
      </w:r>
      <w:r>
        <w:rPr>
          <w:rFonts w:hint="eastAsia" w:hAnsi="宋体" w:cs="宋体"/>
          <w:b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维护保养服务技术要求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维护保养过程中需对以下内容（不限于）进行检查和维护，确保系统正常工作：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（1）站点工作环境：监测站点的外部环境是否正常，设备工作的外部环境清理；网络视频监控系统是否正常；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（2）硬件设备：系统设备是否完整，否有外观损坏；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（3）天线外部有无损伤，铁塔有无锈蚀，检查天线固定情况；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484" w:firstLineChars="202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（4）网络链路：系统网络链路是否正常工作，网络的安全性是否正常；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（5）系统工作状态：测试程序、系统软件控制等是否正常，系统工作状态是否稳定，系统通过软件的控制过程，响应是否存正确；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484" w:firstLineChars="202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（6）监测和测向性能：信号扫描、单频电信号接收是否正常，信号的测向数据是否正常，测向天线的工作状态是否正常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并扫描检测和排除系统内的木马病毒、蠕虫病毒等计算机病毒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（7）供电单元检查：系统供电单元是否正常，UPS运行是否正常，电池组工作是否正常，接头、线路连接是否正常，检查是否存在安全隐患；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（8）防雷接地系统检查: 防雷接地系统工作是否正常、可靠，有无锈蚀断线现象。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366" w:firstLineChars="152"/>
        <w:jc w:val="left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3</w:t>
      </w:r>
      <w:r>
        <w:rPr>
          <w:rFonts w:hint="eastAsia" w:hAnsi="宋体" w:cs="宋体"/>
          <w:b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设备维修要求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484" w:firstLineChars="202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（1）应急维护：如遇重大的突发性设备或系统故障，严重影响到无线电安全保障工作的开展时，供应商应安排专职工程师及经培训合格的服务人员24小时内到现场诊断和排除故障，及时提出解决方案。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484" w:firstLineChars="202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2）更换备件：设备维护维修过程中需要更换备件时，价格在1000元以内的供应商为采购人免费更换，价格在1000-5000元（含5000元）供应商免费为采购人更换五次，超过五次后更换成本费用由采购人承担；涉及到专业厂家的备件更换，经采购人同意后，供应商可代为负责联系相关厂家进行商谈，更换成本费用由采购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484" w:firstLineChars="202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3）对发生故障的监测设备，由供应商提出维修方案，经采购方确认同意进行维修后，维修时限要求无需更换主要配件的故障设备，维修时限不超过10天；需要国内异地公司提供配件的设备故障维修时间不得超过20天，需要国外公司提供配件的设备故障维修不得超过3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366" w:firstLineChars="152"/>
        <w:jc w:val="left"/>
        <w:textAlignment w:val="auto"/>
        <w:outlineLvl w:val="2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hAnsi="宋体" w:cs="宋体"/>
          <w:b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安全保障技术支持服务质量要求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484" w:firstLineChars="202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供应商应在全国高考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期间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提供不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于2-3套保障设备和4-6名技术人员，为采购方提供技术支撑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保障指定的高考考点无线电安全，及时发现处理考试期间出现的作弊信号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484" w:firstLineChars="202"/>
        <w:jc w:val="left"/>
        <w:textAlignment w:val="auto"/>
        <w:rPr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提供技术支持的服务的技术人员须工作认真负责，吃苦耐劳，且熟悉多种监测设备的性能，熟练掌握各种监测设备的操作方法。为排查非法信号、无线电干扰提供有效支持。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outlineLvl w:val="1"/>
        <w:rPr>
          <w:color w:val="auto"/>
        </w:rPr>
      </w:pPr>
      <w:r>
        <w:rPr>
          <w:rFonts w:hint="eastAsia" w:hAnsi="宋体"/>
          <w:b/>
          <w:color w:val="auto"/>
          <w:sz w:val="24"/>
          <w:szCs w:val="24"/>
          <w:lang w:val="en-US" w:eastAsia="zh-CN"/>
        </w:rPr>
        <w:t>四、</w:t>
      </w:r>
      <w:r>
        <w:rPr>
          <w:rFonts w:hint="eastAsia" w:hAnsi="宋体"/>
          <w:b/>
          <w:color w:val="auto"/>
          <w:sz w:val="24"/>
          <w:szCs w:val="24"/>
        </w:rPr>
        <w:t>商务要求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atLeast"/>
        <w:ind w:firstLine="241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hAnsi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服务期限：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自合同</w:t>
      </w:r>
      <w:r>
        <w:rPr>
          <w:rFonts w:hint="eastAsia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签订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之日起</w:t>
      </w:r>
      <w:r>
        <w:rPr>
          <w:rFonts w:hint="eastAsia" w:hAnsi="宋体" w:cs="宋体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>1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（二）服务地点：</w:t>
      </w:r>
      <w:r>
        <w:rPr>
          <w:rFonts w:hint="eastAsia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采购人指定地点。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atLeast"/>
        <w:ind w:firstLine="241" w:firstLineChars="100"/>
        <w:textAlignment w:val="auto"/>
        <w:rPr>
          <w:rFonts w:hAnsi="宋体"/>
          <w:b/>
          <w:color w:val="auto"/>
          <w:sz w:val="24"/>
          <w:szCs w:val="24"/>
        </w:rPr>
      </w:pPr>
      <w:r>
        <w:rPr>
          <w:rFonts w:hint="eastAsia" w:hAnsi="宋体"/>
          <w:b/>
          <w:color w:val="auto"/>
          <w:sz w:val="24"/>
          <w:szCs w:val="24"/>
          <w:lang w:eastAsia="zh-CN"/>
        </w:rPr>
        <w:t>（三</w:t>
      </w:r>
      <w:r>
        <w:rPr>
          <w:rFonts w:hint="eastAsia" w:hAnsi="宋体"/>
          <w:b/>
          <w:color w:val="auto"/>
          <w:sz w:val="24"/>
          <w:szCs w:val="24"/>
          <w:lang w:val="en-US" w:eastAsia="zh-CN"/>
        </w:rPr>
        <w:t>）</w:t>
      </w:r>
      <w:r>
        <w:rPr>
          <w:rFonts w:hint="eastAsia" w:hAnsi="宋体"/>
          <w:b/>
          <w:color w:val="auto"/>
          <w:sz w:val="24"/>
          <w:szCs w:val="24"/>
        </w:rPr>
        <w:t>验收标准</w:t>
      </w:r>
      <w:r>
        <w:rPr>
          <w:rFonts w:hint="eastAsia" w:hAnsi="宋体"/>
          <w:b/>
          <w:color w:val="auto"/>
          <w:sz w:val="24"/>
          <w:szCs w:val="24"/>
          <w:lang w:eastAsia="zh-CN"/>
        </w:rPr>
        <w:t>及方法</w:t>
      </w:r>
      <w:r>
        <w:rPr>
          <w:rFonts w:hint="eastAsia" w:hAnsi="宋体"/>
          <w:bCs/>
          <w:color w:val="auto"/>
          <w:sz w:val="24"/>
          <w:szCs w:val="24"/>
        </w:rPr>
        <w:t>：</w:t>
      </w:r>
      <w:r>
        <w:rPr>
          <w:rFonts w:hint="eastAsia" w:hAnsi="宋体"/>
          <w:color w:val="auto"/>
          <w:sz w:val="24"/>
        </w:rPr>
        <w:t>参照财政部发布的《关于进一步加强政府采购需求和履约验收管理的指导意见》（财库[2016]205号）的要求以及磋商文件、成交供应商的响应文件进行验收。</w:t>
      </w:r>
    </w:p>
    <w:p>
      <w:pPr>
        <w:pStyle w:val="2"/>
        <w:rPr>
          <w:rFonts w:hint="eastAsia" w:hAnsi="宋体"/>
          <w:color w:val="auto"/>
          <w:sz w:val="24"/>
          <w:szCs w:val="24"/>
        </w:rPr>
      </w:pPr>
      <w:bookmarkStart w:id="3" w:name="_Toc8120"/>
      <w:r>
        <w:rPr>
          <w:rFonts w:hint="eastAsia" w:hAnsi="宋体"/>
          <w:b/>
          <w:bCs w:val="0"/>
          <w:color w:val="auto"/>
          <w:sz w:val="24"/>
          <w:szCs w:val="24"/>
          <w:lang w:eastAsia="zh-CN"/>
        </w:rPr>
        <w:t>（四）</w:t>
      </w:r>
      <w:r>
        <w:rPr>
          <w:rFonts w:hint="eastAsia"/>
          <w:b/>
          <w:color w:val="auto"/>
          <w:sz w:val="24"/>
          <w:szCs w:val="24"/>
        </w:rPr>
        <w:t>付款</w:t>
      </w:r>
      <w:r>
        <w:rPr>
          <w:rFonts w:hint="eastAsia" w:hAnsi="宋体"/>
          <w:b/>
          <w:color w:val="auto"/>
          <w:sz w:val="24"/>
          <w:szCs w:val="24"/>
        </w:rPr>
        <w:t>方式</w:t>
      </w:r>
      <w:bookmarkEnd w:id="3"/>
      <w:r>
        <w:rPr>
          <w:rFonts w:hint="eastAsia" w:hAnsi="宋体"/>
          <w:b/>
          <w:color w:val="auto"/>
          <w:sz w:val="24"/>
          <w:szCs w:val="24"/>
        </w:rPr>
        <w:t>：</w:t>
      </w:r>
      <w:r>
        <w:rPr>
          <w:rFonts w:hint="eastAsia" w:ascii="宋体" w:hAnsi="宋体"/>
          <w:color w:val="auto"/>
          <w:sz w:val="24"/>
          <w:szCs w:val="24"/>
        </w:rPr>
        <w:t>按合同约定付款</w:t>
      </w:r>
      <w:r>
        <w:rPr>
          <w:rFonts w:hint="eastAsia" w:hAnsi="宋体"/>
          <w:color w:val="auto"/>
          <w:sz w:val="24"/>
          <w:szCs w:val="24"/>
        </w:rPr>
        <w:t>。</w:t>
      </w:r>
    </w:p>
    <w:p>
      <w:pPr>
        <w:rPr>
          <w:rFonts w:hint="eastAsia" w:hAnsi="宋体"/>
          <w:color w:val="auto"/>
          <w:sz w:val="24"/>
          <w:szCs w:val="24"/>
        </w:rPr>
      </w:pPr>
      <w:r>
        <w:rPr>
          <w:rFonts w:hint="eastAsia" w:hAnsi="宋体"/>
          <w:color w:val="auto"/>
          <w:sz w:val="24"/>
          <w:szCs w:val="24"/>
        </w:rPr>
        <w:br w:type="page"/>
      </w:r>
      <w:bookmarkStart w:id="4" w:name="_GoBack"/>
      <w:bookmarkEnd w:id="4"/>
    </w:p>
    <w:p>
      <w:pPr>
        <w:jc w:val="center"/>
        <w:rPr>
          <w:rFonts w:hint="eastAsia"/>
          <w:b/>
          <w:bCs/>
          <w:color w:val="000000" w:themeColor="text1"/>
          <w:sz w:val="48"/>
          <w:szCs w:val="48"/>
          <w:lang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/>
          <w:b/>
          <w:bCs/>
          <w:color w:val="000000" w:themeColor="text1"/>
          <w:sz w:val="48"/>
          <w:szCs w:val="48"/>
          <w:lang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介</w:t>
      </w:r>
      <w:r>
        <w:rPr>
          <w:rFonts w:hint="eastAsia"/>
          <w:b/>
          <w:bCs/>
          <w:color w:val="000000" w:themeColor="text1"/>
          <w:sz w:val="48"/>
          <w:szCs w:val="48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 xml:space="preserve"> </w:t>
      </w:r>
      <w:r>
        <w:rPr>
          <w:rFonts w:hint="eastAsia"/>
          <w:b/>
          <w:bCs/>
          <w:color w:val="000000" w:themeColor="text1"/>
          <w:sz w:val="48"/>
          <w:szCs w:val="48"/>
          <w:lang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绍</w:t>
      </w:r>
      <w:r>
        <w:rPr>
          <w:rFonts w:hint="eastAsia"/>
          <w:b/>
          <w:bCs/>
          <w:color w:val="000000" w:themeColor="text1"/>
          <w:sz w:val="48"/>
          <w:szCs w:val="48"/>
          <w:lang w:val="en-US"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 xml:space="preserve"> </w:t>
      </w:r>
      <w:r>
        <w:rPr>
          <w:rFonts w:hint="eastAsia"/>
          <w:b/>
          <w:bCs/>
          <w:color w:val="000000" w:themeColor="text1"/>
          <w:sz w:val="48"/>
          <w:szCs w:val="48"/>
          <w:lang w:eastAsia="zh-CN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  <w:t>信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-120650</wp:posOffset>
            </wp:positionH>
            <wp:positionV relativeFrom="page">
              <wp:posOffset>1535430</wp:posOffset>
            </wp:positionV>
            <wp:extent cx="5736590" cy="523240"/>
            <wp:effectExtent l="0" t="0" r="0" b="0"/>
            <wp:wrapNone/>
            <wp:docPr id="1" name="图片 1" descr="双实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双实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659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</w:t>
      </w:r>
    </w:p>
    <w:p>
      <w:pPr>
        <w:pStyle w:val="2"/>
        <w:shd w:val="clear"/>
        <w:rPr>
          <w:rFonts w:hint="eastAsia"/>
          <w:lang w:val="en-US" w:eastAsia="zh-CN"/>
        </w:rPr>
      </w:pPr>
    </w:p>
    <w:p>
      <w:pPr>
        <w:shd w:val="clear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四川国祥招标代理有限公司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shd w:val="clear"/>
        <w:spacing w:line="700" w:lineRule="exact"/>
        <w:ind w:right="-150" w:rightChars="-44" w:firstLine="560" w:firstLineChars="20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我公司委托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eastAsiaTheme="minorEastAsia"/>
          <w:spacing w:val="-20"/>
          <w:sz w:val="28"/>
          <w:szCs w:val="28"/>
          <w:u w:val="none"/>
          <w:lang w:val="en-US" w:eastAsia="zh-CN"/>
        </w:rPr>
        <w:t>，</w:t>
      </w:r>
      <w:r>
        <w:rPr>
          <w:rFonts w:hint="eastAsia"/>
          <w:sz w:val="28"/>
          <w:szCs w:val="28"/>
          <w:u w:val="none"/>
          <w:lang w:val="en-US" w:eastAsia="zh-CN"/>
        </w:rPr>
        <w:t>身份证号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，到贵公司办理购买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>遂宁市经济和信息化局无线电监测站2022年度无线电设施设备运行维护服务</w:t>
      </w: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磋商文件事宜，</w:t>
      </w:r>
      <w:r>
        <w:rPr>
          <w:rFonts w:hint="eastAsia" w:ascii="宋体" w:hAnsi="宋体" w:cs="宋体"/>
          <w:b/>
          <w:bCs/>
          <w:sz w:val="28"/>
          <w:szCs w:val="28"/>
          <w:u w:val="none"/>
          <w:lang w:eastAsia="zh-CN"/>
        </w:rPr>
        <w:t>［</w:t>
      </w:r>
      <w:r>
        <w:rPr>
          <w:rFonts w:hint="eastAsia" w:ascii="黑体" w:hAnsi="黑体" w:eastAsia="黑体" w:cs="黑体"/>
          <w:sz w:val="20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8872855</wp:posOffset>
            </wp:positionV>
            <wp:extent cx="7596505" cy="1876425"/>
            <wp:effectExtent l="0" t="0" r="4445" b="9525"/>
            <wp:wrapNone/>
            <wp:docPr id="4" name="图片 9" descr="2-2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2-2副本"/>
                    <pic:cNvPicPr>
                      <a:picLocks noChangeAspect="1"/>
                    </pic:cNvPicPr>
                  </pic:nvPicPr>
                  <pic:blipFill>
                    <a:blip r:embed="rId5"/>
                    <a:srcRect t="53519"/>
                    <a:stretch>
                      <a:fillRect/>
                    </a:stretch>
                  </pic:blipFill>
                  <pic:spPr>
                    <a:xfrm>
                      <a:off x="0" y="0"/>
                      <a:ext cx="759650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20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9025255</wp:posOffset>
            </wp:positionV>
            <wp:extent cx="7596505" cy="1876425"/>
            <wp:effectExtent l="0" t="0" r="4445" b="9525"/>
            <wp:wrapNone/>
            <wp:docPr id="3" name="图片 10" descr="2-2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 descr="2-2副本"/>
                    <pic:cNvPicPr>
                      <a:picLocks noChangeAspect="1"/>
                    </pic:cNvPicPr>
                  </pic:nvPicPr>
                  <pic:blipFill>
                    <a:blip r:embed="rId5"/>
                    <a:srcRect t="53519"/>
                    <a:stretch>
                      <a:fillRect/>
                    </a:stretch>
                  </pic:blipFill>
                  <pic:spPr>
                    <a:xfrm>
                      <a:off x="0" y="0"/>
                      <a:ext cx="759650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u w:val="none"/>
          <w:lang w:val="en-US" w:eastAsia="zh-CN"/>
        </w:rPr>
        <w:t>项目编号：</w:t>
      </w:r>
      <w:r>
        <w:rPr>
          <w:rFonts w:hint="eastAsia" w:hAnsi="宋体" w:cs="宋体"/>
          <w:b/>
          <w:bCs/>
          <w:sz w:val="28"/>
          <w:szCs w:val="28"/>
          <w:u w:val="single"/>
          <w:lang w:val="en-US" w:eastAsia="zh-CN"/>
        </w:rPr>
        <w:t>GXZBL采磋（2022）135号</w:t>
      </w:r>
      <w:r>
        <w:rPr>
          <w:rFonts w:hint="eastAsia" w:ascii="宋体" w:hAnsi="宋体" w:cs="宋体"/>
          <w:b/>
          <w:bCs/>
          <w:sz w:val="28"/>
          <w:szCs w:val="28"/>
          <w:u w:val="none"/>
          <w:lang w:eastAsia="zh-CN"/>
        </w:rPr>
        <w:t>］</w:t>
      </w:r>
      <w:r>
        <w:rPr>
          <w:rFonts w:hint="eastAsia"/>
          <w:sz w:val="28"/>
          <w:szCs w:val="28"/>
          <w:u w:val="none"/>
          <w:lang w:val="en-US" w:eastAsia="zh-CN"/>
        </w:rPr>
        <w:t>请予接洽！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经办人电话：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经办人邮箱：</w:t>
      </w:r>
    </w:p>
    <w:p>
      <w:pPr>
        <w:tabs>
          <w:tab w:val="left" w:pos="7723"/>
        </w:tabs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tabs>
          <w:tab w:val="left" w:pos="7723"/>
        </w:tabs>
        <w:jc w:val="both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缴费日期：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Calibri" w:eastAsia="宋体" w:cs="宋体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Calibri" w:eastAsia="宋体" w:cs="宋体"/>
          <w:kern w:val="0"/>
          <w:sz w:val="28"/>
          <w:szCs w:val="28"/>
          <w:u w:val="none"/>
          <w:lang w:val="en-US" w:eastAsia="zh-CN" w:bidi="ar-SA"/>
        </w:rPr>
        <w:t>支付方式：微信</w:t>
      </w:r>
      <w:r>
        <w:rPr>
          <w:rFonts w:hint="eastAsia" w:ascii="宋体" w:hAnsi="Calibri" w:eastAsia="宋体" w:cs="宋体"/>
          <w:kern w:val="0"/>
          <w:sz w:val="28"/>
          <w:szCs w:val="28"/>
          <w:u w:val="none"/>
          <w:lang w:val="en-US" w:eastAsia="zh-CN" w:bidi="ar-SA"/>
        </w:rPr>
        <w:sym w:font="Wingdings" w:char="00A8"/>
      </w:r>
      <w:r>
        <w:rPr>
          <w:rFonts w:hint="eastAsia" w:ascii="宋体" w:hAnsi="Calibri" w:eastAsia="宋体" w:cs="宋体"/>
          <w:kern w:val="0"/>
          <w:sz w:val="28"/>
          <w:szCs w:val="28"/>
          <w:u w:val="none"/>
          <w:lang w:val="en-US" w:eastAsia="zh-CN" w:bidi="ar-SA"/>
        </w:rPr>
        <w:t>，支付宝</w:t>
      </w:r>
      <w:r>
        <w:rPr>
          <w:rFonts w:hint="eastAsia" w:ascii="宋体" w:hAnsi="Calibri" w:eastAsia="宋体" w:cs="宋体"/>
          <w:kern w:val="0"/>
          <w:sz w:val="28"/>
          <w:szCs w:val="28"/>
          <w:u w:val="none"/>
          <w:lang w:val="en-US" w:eastAsia="zh-CN" w:bidi="ar-SA"/>
        </w:rPr>
        <w:sym w:font="Wingdings" w:char="00A8"/>
      </w:r>
      <w:r>
        <w:rPr>
          <w:rFonts w:hint="eastAsia" w:ascii="宋体" w:hAnsi="Calibri" w:eastAsia="宋体" w:cs="宋体"/>
          <w:kern w:val="0"/>
          <w:sz w:val="28"/>
          <w:szCs w:val="28"/>
          <w:u w:val="none"/>
          <w:lang w:val="en-US" w:eastAsia="zh-CN" w:bidi="ar-SA"/>
        </w:rPr>
        <w:t>，现金</w:t>
      </w:r>
      <w:r>
        <w:rPr>
          <w:rFonts w:hint="eastAsia" w:ascii="宋体" w:hAnsi="Calibri" w:eastAsia="宋体" w:cs="宋体"/>
          <w:kern w:val="0"/>
          <w:sz w:val="28"/>
          <w:szCs w:val="28"/>
          <w:u w:val="none"/>
          <w:lang w:val="en-US" w:eastAsia="zh-CN" w:bidi="ar-SA"/>
        </w:rPr>
        <w:sym w:font="Wingdings" w:char="00A8"/>
      </w:r>
    </w:p>
    <w:p>
      <w:pPr>
        <w:tabs>
          <w:tab w:val="left" w:pos="7723"/>
        </w:tabs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tabs>
          <w:tab w:val="right" w:pos="4560"/>
        </w:tabs>
        <w:ind w:firstLine="4480" w:firstLineChars="16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单位名称(盖章)：</w:t>
      </w:r>
      <w:r>
        <w:rPr>
          <w:rFonts w:hint="eastAsia"/>
          <w:sz w:val="28"/>
          <w:szCs w:val="28"/>
          <w:u w:val="none"/>
          <w:lang w:val="en-US" w:eastAsia="zh-CN"/>
        </w:rPr>
        <w:tab/>
      </w:r>
    </w:p>
    <w:p>
      <w:pPr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      </w:t>
      </w:r>
    </w:p>
    <w:p>
      <w:pPr>
        <w:jc w:val="center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   2022年10月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EE14E"/>
    <w:multiLevelType w:val="singleLevel"/>
    <w:tmpl w:val="96FEE14E"/>
    <w:lvl w:ilvl="0" w:tentative="0">
      <w:start w:val="2"/>
      <w:numFmt w:val="decimal"/>
      <w:suff w:val="nothing"/>
      <w:lvlText w:val="（%1）"/>
      <w:lvlJc w:val="left"/>
      <w:rPr>
        <w:rFonts w:hint="default"/>
        <w:b/>
        <w:bCs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OWQ5ZDFmNGFkNTIxMzllNjdjMDk3YWU1NjkyM2EifQ=="/>
  </w:docVars>
  <w:rsids>
    <w:rsidRoot w:val="1A482CE8"/>
    <w:rsid w:val="1A48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宋体"/>
      <w:kern w:val="0"/>
      <w:sz w:val="34"/>
      <w:szCs w:val="3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character" w:styleId="5">
    <w:name w:val="Hyperlink"/>
    <w:basedOn w:val="4"/>
    <w:qFormat/>
    <w:uiPriority w:val="99"/>
    <w:rPr>
      <w:color w:val="333333"/>
      <w:u w:val="none"/>
    </w:rPr>
  </w:style>
  <w:style w:type="paragraph" w:customStyle="1" w:styleId="6">
    <w:name w:val="正文首行缩进两字符"/>
    <w:basedOn w:val="1"/>
    <w:qFormat/>
    <w:uiPriority w:val="99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2022-10-19T09:17:00Z</dcterms:created>
  <dc:creator>洋芋</dc:creator>
  <cp:lastModifiedBy>洋芋</cp:lastModifiedBy>
  <dcterms:modified xsi:type="dcterms:W3CDTF">2022-10-19T09:46:10Z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0BEE832CDABB45DAA4E67F587EAC44E8</vt:lpwstr>
  </property>
</Properties>
</file>