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37E" w:rsidRDefault="00B7337E" w:rsidP="00B7337E">
      <w:pPr>
        <w:spacing w:line="580" w:lineRule="exact"/>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附件1</w:t>
      </w:r>
    </w:p>
    <w:p w:rsidR="00B7337E" w:rsidRDefault="00B7337E" w:rsidP="00B7337E">
      <w:pPr>
        <w:jc w:val="center"/>
        <w:rPr>
          <w:rFonts w:ascii="方正小标宋简体" w:eastAsia="方正小标宋简体" w:hAnsi="黑体" w:hint="eastAsia"/>
          <w:sz w:val="44"/>
          <w:szCs w:val="44"/>
          <w:shd w:val="clear" w:color="auto" w:fill="FFFFFF"/>
        </w:rPr>
      </w:pPr>
      <w:r>
        <w:rPr>
          <w:rFonts w:ascii="方正小标宋简体" w:eastAsia="方正小标宋简体" w:hAnsi="黑体" w:hint="eastAsia"/>
          <w:sz w:val="44"/>
          <w:szCs w:val="44"/>
          <w:shd w:val="clear" w:color="auto" w:fill="FFFFFF"/>
        </w:rPr>
        <w:t>市（州）推荐汇总表</w:t>
      </w:r>
    </w:p>
    <w:p w:rsidR="00B7337E" w:rsidRDefault="00B7337E" w:rsidP="00B7337E">
      <w:pPr>
        <w:jc w:val="left"/>
        <w:rPr>
          <w:rFonts w:ascii="仿宋_GB2312" w:eastAsia="仿宋_GB2312" w:hAnsi="黑体" w:hint="eastAsia"/>
          <w:sz w:val="28"/>
          <w:szCs w:val="28"/>
          <w:shd w:val="clear" w:color="auto" w:fill="FFFFFF"/>
        </w:rPr>
      </w:pPr>
      <w:r>
        <w:rPr>
          <w:rFonts w:ascii="仿宋_GB2312" w:eastAsia="仿宋_GB2312" w:hAnsi="黑体" w:hint="eastAsia"/>
          <w:sz w:val="28"/>
          <w:szCs w:val="28"/>
          <w:shd w:val="clear" w:color="auto" w:fill="FFFFFF"/>
        </w:rPr>
        <w:t>推荐单位盖章：</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18"/>
        <w:gridCol w:w="5426"/>
        <w:gridCol w:w="22"/>
        <w:gridCol w:w="1979"/>
      </w:tblGrid>
      <w:tr w:rsidR="00B7337E" w:rsidTr="00B7337E">
        <w:trPr>
          <w:trHeight w:val="683"/>
          <w:jc w:val="center"/>
        </w:trPr>
        <w:tc>
          <w:tcPr>
            <w:tcW w:w="8540" w:type="dxa"/>
            <w:gridSpan w:val="5"/>
            <w:tcBorders>
              <w:top w:val="single" w:sz="4" w:space="0" w:color="auto"/>
              <w:left w:val="single" w:sz="4" w:space="0" w:color="auto"/>
              <w:bottom w:val="single" w:sz="4" w:space="0" w:color="auto"/>
              <w:right w:val="single" w:sz="4" w:space="0" w:color="auto"/>
            </w:tcBorders>
            <w:hideMark/>
          </w:tcPr>
          <w:p w:rsidR="00B7337E" w:rsidRDefault="00B7337E">
            <w:pPr>
              <w:jc w:val="center"/>
              <w:rPr>
                <w:rFonts w:ascii="黑体" w:eastAsia="黑体" w:hint="eastAsia"/>
                <w:sz w:val="32"/>
                <w:szCs w:val="32"/>
                <w:shd w:val="clear" w:color="auto" w:fill="FFFFFF"/>
              </w:rPr>
            </w:pPr>
            <w:r>
              <w:rPr>
                <w:rFonts w:ascii="黑体" w:eastAsia="黑体" w:hint="eastAsia"/>
                <w:sz w:val="32"/>
                <w:szCs w:val="32"/>
                <w:shd w:val="clear" w:color="auto" w:fill="FFFFFF"/>
              </w:rPr>
              <w:t>绿色工厂示范推荐名单</w:t>
            </w:r>
          </w:p>
        </w:tc>
      </w:tr>
      <w:tr w:rsidR="00B7337E" w:rsidTr="00B7337E">
        <w:trPr>
          <w:trHeight w:val="694"/>
          <w:jc w:val="center"/>
        </w:trPr>
        <w:tc>
          <w:tcPr>
            <w:tcW w:w="1113" w:type="dxa"/>
            <w:gridSpan w:val="2"/>
            <w:tcBorders>
              <w:top w:val="single" w:sz="4" w:space="0" w:color="auto"/>
              <w:left w:val="single" w:sz="4" w:space="0" w:color="auto"/>
              <w:bottom w:val="single" w:sz="4" w:space="0" w:color="auto"/>
              <w:right w:val="single" w:sz="4" w:space="0" w:color="auto"/>
            </w:tcBorders>
            <w:hideMark/>
          </w:tcPr>
          <w:p w:rsidR="00B7337E" w:rsidRDefault="00B7337E">
            <w:pPr>
              <w:jc w:val="center"/>
              <w:rPr>
                <w:rFonts w:ascii="黑体" w:eastAsia="黑体" w:hint="eastAsia"/>
                <w:sz w:val="32"/>
                <w:szCs w:val="32"/>
                <w:shd w:val="clear" w:color="auto" w:fill="FFFFFF"/>
              </w:rPr>
            </w:pPr>
            <w:r>
              <w:rPr>
                <w:rFonts w:ascii="黑体" w:eastAsia="黑体" w:hint="eastAsia"/>
                <w:sz w:val="32"/>
                <w:szCs w:val="32"/>
                <w:shd w:val="clear" w:color="auto" w:fill="FFFFFF"/>
              </w:rPr>
              <w:t>序号</w:t>
            </w:r>
          </w:p>
        </w:tc>
        <w:tc>
          <w:tcPr>
            <w:tcW w:w="5426" w:type="dxa"/>
            <w:tcBorders>
              <w:top w:val="single" w:sz="4" w:space="0" w:color="auto"/>
              <w:left w:val="single" w:sz="4" w:space="0" w:color="auto"/>
              <w:bottom w:val="single" w:sz="4" w:space="0" w:color="auto"/>
              <w:right w:val="single" w:sz="4" w:space="0" w:color="auto"/>
            </w:tcBorders>
            <w:hideMark/>
          </w:tcPr>
          <w:p w:rsidR="00B7337E" w:rsidRDefault="00B7337E">
            <w:pPr>
              <w:jc w:val="center"/>
              <w:rPr>
                <w:rFonts w:ascii="黑体" w:eastAsia="黑体" w:hint="eastAsia"/>
                <w:sz w:val="32"/>
                <w:szCs w:val="32"/>
                <w:shd w:val="clear" w:color="auto" w:fill="FFFFFF"/>
              </w:rPr>
            </w:pPr>
            <w:r>
              <w:rPr>
                <w:rFonts w:ascii="黑体" w:eastAsia="黑体" w:hint="eastAsia"/>
                <w:sz w:val="32"/>
                <w:szCs w:val="32"/>
                <w:shd w:val="clear" w:color="auto" w:fill="FFFFFF"/>
              </w:rPr>
              <w:t>工厂名称</w:t>
            </w:r>
          </w:p>
        </w:tc>
        <w:tc>
          <w:tcPr>
            <w:tcW w:w="2001" w:type="dxa"/>
            <w:gridSpan w:val="2"/>
            <w:tcBorders>
              <w:top w:val="single" w:sz="4" w:space="0" w:color="auto"/>
              <w:left w:val="single" w:sz="4" w:space="0" w:color="auto"/>
              <w:bottom w:val="single" w:sz="4" w:space="0" w:color="auto"/>
              <w:right w:val="single" w:sz="4" w:space="0" w:color="auto"/>
            </w:tcBorders>
            <w:hideMark/>
          </w:tcPr>
          <w:p w:rsidR="00B7337E" w:rsidRDefault="00B7337E">
            <w:pPr>
              <w:jc w:val="center"/>
              <w:rPr>
                <w:rFonts w:ascii="黑体" w:eastAsia="黑体" w:hint="eastAsia"/>
                <w:sz w:val="32"/>
                <w:szCs w:val="32"/>
                <w:shd w:val="clear" w:color="auto" w:fill="FFFFFF"/>
              </w:rPr>
            </w:pPr>
            <w:r>
              <w:rPr>
                <w:rFonts w:ascii="黑体" w:eastAsia="黑体" w:hint="eastAsia"/>
                <w:sz w:val="32"/>
                <w:szCs w:val="32"/>
                <w:shd w:val="clear" w:color="auto" w:fill="FFFFFF"/>
              </w:rPr>
              <w:t>行业</w:t>
            </w:r>
          </w:p>
        </w:tc>
      </w:tr>
      <w:tr w:rsidR="00B7337E" w:rsidTr="00B7337E">
        <w:trPr>
          <w:trHeight w:val="694"/>
          <w:jc w:val="center"/>
        </w:trPr>
        <w:tc>
          <w:tcPr>
            <w:tcW w:w="1113" w:type="dxa"/>
            <w:gridSpan w:val="2"/>
            <w:tcBorders>
              <w:top w:val="single" w:sz="4" w:space="0" w:color="auto"/>
              <w:left w:val="single" w:sz="4" w:space="0" w:color="auto"/>
              <w:bottom w:val="single" w:sz="4" w:space="0" w:color="auto"/>
              <w:right w:val="single" w:sz="4" w:space="0" w:color="auto"/>
            </w:tcBorders>
            <w:hideMark/>
          </w:tcPr>
          <w:p w:rsidR="00B7337E" w:rsidRDefault="00B7337E">
            <w:pPr>
              <w:jc w:val="center"/>
              <w:rPr>
                <w:rFonts w:ascii="黑体" w:eastAsia="黑体" w:hint="eastAsia"/>
                <w:sz w:val="32"/>
                <w:szCs w:val="32"/>
                <w:shd w:val="clear" w:color="auto" w:fill="FFFFFF"/>
              </w:rPr>
            </w:pPr>
            <w:r>
              <w:rPr>
                <w:rFonts w:ascii="黑体" w:eastAsia="黑体" w:hint="eastAsia"/>
                <w:sz w:val="32"/>
                <w:szCs w:val="32"/>
                <w:shd w:val="clear" w:color="auto" w:fill="FFFFFF"/>
              </w:rPr>
              <w:t>1</w:t>
            </w:r>
          </w:p>
        </w:tc>
        <w:tc>
          <w:tcPr>
            <w:tcW w:w="5426" w:type="dxa"/>
            <w:tcBorders>
              <w:top w:val="single" w:sz="4" w:space="0" w:color="auto"/>
              <w:left w:val="single" w:sz="4" w:space="0" w:color="auto"/>
              <w:bottom w:val="single" w:sz="4" w:space="0" w:color="auto"/>
              <w:right w:val="single" w:sz="4" w:space="0" w:color="auto"/>
            </w:tcBorders>
          </w:tcPr>
          <w:p w:rsidR="00B7337E" w:rsidRDefault="00B7337E">
            <w:pPr>
              <w:jc w:val="center"/>
              <w:rPr>
                <w:rFonts w:ascii="黑体" w:eastAsia="黑体" w:hint="eastAsia"/>
                <w:sz w:val="32"/>
                <w:szCs w:val="32"/>
                <w:shd w:val="clear" w:color="auto" w:fill="FFFFFF"/>
              </w:rPr>
            </w:pPr>
          </w:p>
        </w:tc>
        <w:tc>
          <w:tcPr>
            <w:tcW w:w="2001" w:type="dxa"/>
            <w:gridSpan w:val="2"/>
            <w:tcBorders>
              <w:top w:val="single" w:sz="4" w:space="0" w:color="auto"/>
              <w:left w:val="single" w:sz="4" w:space="0" w:color="auto"/>
              <w:bottom w:val="single" w:sz="4" w:space="0" w:color="auto"/>
              <w:right w:val="single" w:sz="4" w:space="0" w:color="auto"/>
            </w:tcBorders>
          </w:tcPr>
          <w:p w:rsidR="00B7337E" w:rsidRDefault="00B7337E">
            <w:pPr>
              <w:jc w:val="center"/>
              <w:rPr>
                <w:rFonts w:ascii="黑体" w:eastAsia="黑体" w:hint="eastAsia"/>
                <w:sz w:val="32"/>
                <w:szCs w:val="32"/>
                <w:shd w:val="clear" w:color="auto" w:fill="FFFFFF"/>
              </w:rPr>
            </w:pPr>
          </w:p>
        </w:tc>
      </w:tr>
      <w:tr w:rsidR="00B7337E" w:rsidTr="00B7337E">
        <w:trPr>
          <w:trHeight w:val="694"/>
          <w:jc w:val="center"/>
        </w:trPr>
        <w:tc>
          <w:tcPr>
            <w:tcW w:w="1113" w:type="dxa"/>
            <w:gridSpan w:val="2"/>
            <w:tcBorders>
              <w:top w:val="single" w:sz="4" w:space="0" w:color="auto"/>
              <w:left w:val="single" w:sz="4" w:space="0" w:color="auto"/>
              <w:bottom w:val="single" w:sz="4" w:space="0" w:color="auto"/>
              <w:right w:val="single" w:sz="4" w:space="0" w:color="auto"/>
            </w:tcBorders>
            <w:hideMark/>
          </w:tcPr>
          <w:p w:rsidR="00B7337E" w:rsidRDefault="00B7337E">
            <w:pPr>
              <w:jc w:val="center"/>
              <w:rPr>
                <w:rFonts w:ascii="黑体" w:eastAsia="黑体" w:hint="eastAsia"/>
                <w:sz w:val="32"/>
                <w:szCs w:val="32"/>
                <w:shd w:val="clear" w:color="auto" w:fill="FFFFFF"/>
              </w:rPr>
            </w:pPr>
            <w:r>
              <w:rPr>
                <w:rFonts w:ascii="黑体" w:eastAsia="黑体" w:hint="eastAsia"/>
                <w:sz w:val="32"/>
                <w:szCs w:val="32"/>
                <w:shd w:val="clear" w:color="auto" w:fill="FFFFFF"/>
              </w:rPr>
              <w:t>2</w:t>
            </w:r>
          </w:p>
        </w:tc>
        <w:tc>
          <w:tcPr>
            <w:tcW w:w="5426" w:type="dxa"/>
            <w:tcBorders>
              <w:top w:val="single" w:sz="4" w:space="0" w:color="auto"/>
              <w:left w:val="single" w:sz="4" w:space="0" w:color="auto"/>
              <w:bottom w:val="single" w:sz="4" w:space="0" w:color="auto"/>
              <w:right w:val="single" w:sz="4" w:space="0" w:color="auto"/>
            </w:tcBorders>
          </w:tcPr>
          <w:p w:rsidR="00B7337E" w:rsidRDefault="00B7337E">
            <w:pPr>
              <w:jc w:val="center"/>
              <w:rPr>
                <w:rFonts w:ascii="黑体" w:eastAsia="黑体" w:hint="eastAsia"/>
                <w:sz w:val="32"/>
                <w:szCs w:val="32"/>
                <w:shd w:val="clear" w:color="auto" w:fill="FFFFFF"/>
              </w:rPr>
            </w:pPr>
          </w:p>
        </w:tc>
        <w:tc>
          <w:tcPr>
            <w:tcW w:w="2001" w:type="dxa"/>
            <w:gridSpan w:val="2"/>
            <w:tcBorders>
              <w:top w:val="single" w:sz="4" w:space="0" w:color="auto"/>
              <w:left w:val="single" w:sz="4" w:space="0" w:color="auto"/>
              <w:bottom w:val="single" w:sz="4" w:space="0" w:color="auto"/>
              <w:right w:val="single" w:sz="4" w:space="0" w:color="auto"/>
            </w:tcBorders>
          </w:tcPr>
          <w:p w:rsidR="00B7337E" w:rsidRDefault="00B7337E">
            <w:pPr>
              <w:jc w:val="center"/>
              <w:rPr>
                <w:rFonts w:ascii="黑体" w:eastAsia="黑体" w:hint="eastAsia"/>
                <w:sz w:val="32"/>
                <w:szCs w:val="32"/>
                <w:shd w:val="clear" w:color="auto" w:fill="FFFFFF"/>
              </w:rPr>
            </w:pPr>
          </w:p>
        </w:tc>
      </w:tr>
      <w:tr w:rsidR="00B7337E" w:rsidTr="00B7337E">
        <w:trPr>
          <w:trHeight w:val="694"/>
          <w:jc w:val="center"/>
        </w:trPr>
        <w:tc>
          <w:tcPr>
            <w:tcW w:w="1113" w:type="dxa"/>
            <w:gridSpan w:val="2"/>
            <w:tcBorders>
              <w:top w:val="single" w:sz="4" w:space="0" w:color="auto"/>
              <w:left w:val="single" w:sz="4" w:space="0" w:color="auto"/>
              <w:bottom w:val="single" w:sz="4" w:space="0" w:color="auto"/>
              <w:right w:val="single" w:sz="4" w:space="0" w:color="auto"/>
            </w:tcBorders>
            <w:hideMark/>
          </w:tcPr>
          <w:p w:rsidR="00B7337E" w:rsidRDefault="00B7337E">
            <w:pPr>
              <w:jc w:val="center"/>
              <w:rPr>
                <w:rFonts w:ascii="黑体" w:eastAsia="黑体" w:hint="eastAsia"/>
                <w:sz w:val="32"/>
                <w:szCs w:val="32"/>
                <w:shd w:val="clear" w:color="auto" w:fill="FFFFFF"/>
              </w:rPr>
            </w:pPr>
            <w:r>
              <w:rPr>
                <w:rFonts w:ascii="黑体" w:eastAsia="黑体" w:hint="eastAsia"/>
                <w:sz w:val="32"/>
                <w:szCs w:val="32"/>
                <w:shd w:val="clear" w:color="auto" w:fill="FFFFFF"/>
              </w:rPr>
              <w:t>...</w:t>
            </w:r>
          </w:p>
        </w:tc>
        <w:tc>
          <w:tcPr>
            <w:tcW w:w="5426" w:type="dxa"/>
            <w:tcBorders>
              <w:top w:val="single" w:sz="4" w:space="0" w:color="auto"/>
              <w:left w:val="single" w:sz="4" w:space="0" w:color="auto"/>
              <w:bottom w:val="single" w:sz="4" w:space="0" w:color="auto"/>
              <w:right w:val="single" w:sz="4" w:space="0" w:color="auto"/>
            </w:tcBorders>
          </w:tcPr>
          <w:p w:rsidR="00B7337E" w:rsidRDefault="00B7337E">
            <w:pPr>
              <w:jc w:val="center"/>
              <w:rPr>
                <w:rFonts w:ascii="黑体" w:eastAsia="黑体" w:hint="eastAsia"/>
                <w:sz w:val="32"/>
                <w:szCs w:val="32"/>
                <w:shd w:val="clear" w:color="auto" w:fill="FFFFFF"/>
              </w:rPr>
            </w:pPr>
          </w:p>
        </w:tc>
        <w:tc>
          <w:tcPr>
            <w:tcW w:w="2001" w:type="dxa"/>
            <w:gridSpan w:val="2"/>
            <w:tcBorders>
              <w:top w:val="single" w:sz="4" w:space="0" w:color="auto"/>
              <w:left w:val="single" w:sz="4" w:space="0" w:color="auto"/>
              <w:bottom w:val="single" w:sz="4" w:space="0" w:color="auto"/>
              <w:right w:val="single" w:sz="4" w:space="0" w:color="auto"/>
            </w:tcBorders>
          </w:tcPr>
          <w:p w:rsidR="00B7337E" w:rsidRDefault="00B7337E">
            <w:pPr>
              <w:jc w:val="center"/>
              <w:rPr>
                <w:rFonts w:ascii="黑体" w:eastAsia="黑体" w:hint="eastAsia"/>
                <w:sz w:val="32"/>
                <w:szCs w:val="32"/>
                <w:shd w:val="clear" w:color="auto" w:fill="FFFFFF"/>
              </w:rPr>
            </w:pPr>
          </w:p>
        </w:tc>
      </w:tr>
      <w:tr w:rsidR="00B7337E" w:rsidTr="00B7337E">
        <w:trPr>
          <w:trHeight w:val="694"/>
          <w:jc w:val="center"/>
        </w:trPr>
        <w:tc>
          <w:tcPr>
            <w:tcW w:w="8540" w:type="dxa"/>
            <w:gridSpan w:val="5"/>
            <w:tcBorders>
              <w:top w:val="single" w:sz="4" w:space="0" w:color="auto"/>
              <w:left w:val="single" w:sz="4" w:space="0" w:color="auto"/>
              <w:bottom w:val="single" w:sz="4" w:space="0" w:color="auto"/>
              <w:right w:val="single" w:sz="4" w:space="0" w:color="auto"/>
            </w:tcBorders>
            <w:hideMark/>
          </w:tcPr>
          <w:p w:rsidR="00B7337E" w:rsidRDefault="00B7337E">
            <w:pPr>
              <w:jc w:val="center"/>
              <w:rPr>
                <w:rFonts w:ascii="黑体" w:eastAsia="黑体" w:hint="eastAsia"/>
                <w:sz w:val="32"/>
                <w:szCs w:val="32"/>
                <w:shd w:val="clear" w:color="auto" w:fill="FFFFFF"/>
              </w:rPr>
            </w:pPr>
            <w:r>
              <w:rPr>
                <w:rFonts w:ascii="黑体" w:eastAsia="黑体" w:hint="eastAsia"/>
                <w:sz w:val="32"/>
                <w:szCs w:val="32"/>
                <w:shd w:val="clear" w:color="auto" w:fill="FFFFFF"/>
              </w:rPr>
              <w:t>绿色园区示范推荐名单</w:t>
            </w:r>
          </w:p>
        </w:tc>
      </w:tr>
      <w:tr w:rsidR="00B7337E" w:rsidTr="00B7337E">
        <w:trPr>
          <w:trHeight w:val="694"/>
          <w:jc w:val="center"/>
        </w:trPr>
        <w:tc>
          <w:tcPr>
            <w:tcW w:w="1113" w:type="dxa"/>
            <w:gridSpan w:val="2"/>
            <w:tcBorders>
              <w:top w:val="single" w:sz="4" w:space="0" w:color="auto"/>
              <w:left w:val="single" w:sz="4" w:space="0" w:color="auto"/>
              <w:bottom w:val="single" w:sz="4" w:space="0" w:color="auto"/>
              <w:right w:val="single" w:sz="4" w:space="0" w:color="auto"/>
            </w:tcBorders>
            <w:hideMark/>
          </w:tcPr>
          <w:p w:rsidR="00B7337E" w:rsidRDefault="00B7337E">
            <w:pPr>
              <w:jc w:val="center"/>
              <w:rPr>
                <w:rFonts w:ascii="黑体" w:eastAsia="黑体" w:hint="eastAsia"/>
                <w:sz w:val="32"/>
                <w:szCs w:val="32"/>
                <w:shd w:val="clear" w:color="auto" w:fill="FFFFFF"/>
              </w:rPr>
            </w:pPr>
            <w:r>
              <w:rPr>
                <w:rFonts w:ascii="黑体" w:eastAsia="黑体" w:hint="eastAsia"/>
                <w:sz w:val="32"/>
                <w:szCs w:val="32"/>
                <w:shd w:val="clear" w:color="auto" w:fill="FFFFFF"/>
              </w:rPr>
              <w:t>序号</w:t>
            </w:r>
          </w:p>
        </w:tc>
        <w:tc>
          <w:tcPr>
            <w:tcW w:w="5426" w:type="dxa"/>
            <w:tcBorders>
              <w:top w:val="single" w:sz="4" w:space="0" w:color="auto"/>
              <w:left w:val="single" w:sz="4" w:space="0" w:color="auto"/>
              <w:bottom w:val="single" w:sz="4" w:space="0" w:color="auto"/>
              <w:right w:val="single" w:sz="4" w:space="0" w:color="auto"/>
            </w:tcBorders>
            <w:hideMark/>
          </w:tcPr>
          <w:p w:rsidR="00B7337E" w:rsidRDefault="00B7337E">
            <w:pPr>
              <w:jc w:val="center"/>
              <w:rPr>
                <w:rFonts w:ascii="黑体" w:eastAsia="黑体" w:hint="eastAsia"/>
                <w:sz w:val="32"/>
                <w:szCs w:val="32"/>
                <w:shd w:val="clear" w:color="auto" w:fill="FFFFFF"/>
              </w:rPr>
            </w:pPr>
            <w:r>
              <w:rPr>
                <w:rFonts w:ascii="黑体" w:eastAsia="黑体" w:hint="eastAsia"/>
                <w:sz w:val="32"/>
                <w:szCs w:val="32"/>
                <w:shd w:val="clear" w:color="auto" w:fill="FFFFFF"/>
              </w:rPr>
              <w:t>园区名称</w:t>
            </w:r>
          </w:p>
        </w:tc>
        <w:tc>
          <w:tcPr>
            <w:tcW w:w="2001" w:type="dxa"/>
            <w:gridSpan w:val="2"/>
            <w:tcBorders>
              <w:top w:val="single" w:sz="4" w:space="0" w:color="auto"/>
              <w:left w:val="single" w:sz="4" w:space="0" w:color="auto"/>
              <w:bottom w:val="single" w:sz="4" w:space="0" w:color="auto"/>
              <w:right w:val="single" w:sz="4" w:space="0" w:color="auto"/>
            </w:tcBorders>
            <w:hideMark/>
          </w:tcPr>
          <w:p w:rsidR="00B7337E" w:rsidRDefault="00B7337E">
            <w:pPr>
              <w:jc w:val="center"/>
              <w:rPr>
                <w:rFonts w:ascii="黑体" w:eastAsia="黑体" w:hint="eastAsia"/>
                <w:sz w:val="32"/>
                <w:szCs w:val="32"/>
                <w:shd w:val="clear" w:color="auto" w:fill="FFFFFF"/>
              </w:rPr>
            </w:pPr>
            <w:r>
              <w:rPr>
                <w:rFonts w:ascii="黑体" w:eastAsia="黑体" w:hint="eastAsia"/>
                <w:sz w:val="32"/>
                <w:szCs w:val="32"/>
                <w:shd w:val="clear" w:color="auto" w:fill="FFFFFF"/>
              </w:rPr>
              <w:t>类型</w:t>
            </w:r>
          </w:p>
        </w:tc>
      </w:tr>
      <w:tr w:rsidR="00B7337E" w:rsidTr="00B7337E">
        <w:trPr>
          <w:trHeight w:val="694"/>
          <w:jc w:val="center"/>
        </w:trPr>
        <w:tc>
          <w:tcPr>
            <w:tcW w:w="1113" w:type="dxa"/>
            <w:gridSpan w:val="2"/>
            <w:tcBorders>
              <w:top w:val="single" w:sz="4" w:space="0" w:color="auto"/>
              <w:left w:val="single" w:sz="4" w:space="0" w:color="auto"/>
              <w:bottom w:val="single" w:sz="4" w:space="0" w:color="auto"/>
              <w:right w:val="single" w:sz="4" w:space="0" w:color="auto"/>
            </w:tcBorders>
            <w:hideMark/>
          </w:tcPr>
          <w:p w:rsidR="00B7337E" w:rsidRDefault="00B7337E">
            <w:pPr>
              <w:jc w:val="center"/>
              <w:rPr>
                <w:rFonts w:ascii="黑体" w:eastAsia="黑体" w:hint="eastAsia"/>
                <w:sz w:val="32"/>
                <w:szCs w:val="32"/>
                <w:shd w:val="clear" w:color="auto" w:fill="FFFFFF"/>
              </w:rPr>
            </w:pPr>
            <w:r>
              <w:rPr>
                <w:rFonts w:ascii="黑体" w:eastAsia="黑体" w:hint="eastAsia"/>
                <w:sz w:val="32"/>
                <w:szCs w:val="32"/>
                <w:shd w:val="clear" w:color="auto" w:fill="FFFFFF"/>
              </w:rPr>
              <w:t>1</w:t>
            </w:r>
          </w:p>
        </w:tc>
        <w:tc>
          <w:tcPr>
            <w:tcW w:w="5426" w:type="dxa"/>
            <w:tcBorders>
              <w:top w:val="single" w:sz="4" w:space="0" w:color="auto"/>
              <w:left w:val="single" w:sz="4" w:space="0" w:color="auto"/>
              <w:bottom w:val="single" w:sz="4" w:space="0" w:color="auto"/>
              <w:right w:val="single" w:sz="4" w:space="0" w:color="auto"/>
            </w:tcBorders>
          </w:tcPr>
          <w:p w:rsidR="00B7337E" w:rsidRDefault="00B7337E">
            <w:pPr>
              <w:jc w:val="center"/>
              <w:rPr>
                <w:rFonts w:ascii="黑体" w:eastAsia="黑体" w:hint="eastAsia"/>
                <w:sz w:val="32"/>
                <w:szCs w:val="32"/>
                <w:shd w:val="clear" w:color="auto" w:fill="FFFFFF"/>
              </w:rPr>
            </w:pPr>
          </w:p>
        </w:tc>
        <w:tc>
          <w:tcPr>
            <w:tcW w:w="2001" w:type="dxa"/>
            <w:gridSpan w:val="2"/>
            <w:tcBorders>
              <w:top w:val="single" w:sz="4" w:space="0" w:color="auto"/>
              <w:left w:val="single" w:sz="4" w:space="0" w:color="auto"/>
              <w:bottom w:val="single" w:sz="4" w:space="0" w:color="auto"/>
              <w:right w:val="single" w:sz="4" w:space="0" w:color="auto"/>
            </w:tcBorders>
          </w:tcPr>
          <w:p w:rsidR="00B7337E" w:rsidRDefault="00B7337E">
            <w:pPr>
              <w:jc w:val="center"/>
              <w:rPr>
                <w:rFonts w:ascii="黑体" w:eastAsia="黑体" w:hint="eastAsia"/>
                <w:sz w:val="32"/>
                <w:szCs w:val="32"/>
                <w:shd w:val="clear" w:color="auto" w:fill="FFFFFF"/>
              </w:rPr>
            </w:pPr>
          </w:p>
        </w:tc>
      </w:tr>
      <w:tr w:rsidR="00B7337E" w:rsidTr="00B7337E">
        <w:trPr>
          <w:trHeight w:val="694"/>
          <w:jc w:val="center"/>
        </w:trPr>
        <w:tc>
          <w:tcPr>
            <w:tcW w:w="1113" w:type="dxa"/>
            <w:gridSpan w:val="2"/>
            <w:tcBorders>
              <w:top w:val="single" w:sz="4" w:space="0" w:color="auto"/>
              <w:left w:val="single" w:sz="4" w:space="0" w:color="auto"/>
              <w:bottom w:val="single" w:sz="4" w:space="0" w:color="auto"/>
              <w:right w:val="single" w:sz="4" w:space="0" w:color="auto"/>
            </w:tcBorders>
            <w:hideMark/>
          </w:tcPr>
          <w:p w:rsidR="00B7337E" w:rsidRDefault="00B7337E">
            <w:pPr>
              <w:jc w:val="center"/>
              <w:rPr>
                <w:rFonts w:ascii="黑体" w:eastAsia="黑体" w:hint="eastAsia"/>
                <w:sz w:val="32"/>
                <w:szCs w:val="32"/>
                <w:shd w:val="clear" w:color="auto" w:fill="FFFFFF"/>
              </w:rPr>
            </w:pPr>
            <w:r>
              <w:rPr>
                <w:rFonts w:ascii="黑体" w:eastAsia="黑体" w:hint="eastAsia"/>
                <w:sz w:val="32"/>
                <w:szCs w:val="32"/>
                <w:shd w:val="clear" w:color="auto" w:fill="FFFFFF"/>
              </w:rPr>
              <w:t>2</w:t>
            </w:r>
          </w:p>
        </w:tc>
        <w:tc>
          <w:tcPr>
            <w:tcW w:w="5426" w:type="dxa"/>
            <w:tcBorders>
              <w:top w:val="single" w:sz="4" w:space="0" w:color="auto"/>
              <w:left w:val="single" w:sz="4" w:space="0" w:color="auto"/>
              <w:bottom w:val="single" w:sz="4" w:space="0" w:color="auto"/>
              <w:right w:val="single" w:sz="4" w:space="0" w:color="auto"/>
            </w:tcBorders>
          </w:tcPr>
          <w:p w:rsidR="00B7337E" w:rsidRDefault="00B7337E">
            <w:pPr>
              <w:jc w:val="center"/>
              <w:rPr>
                <w:rFonts w:ascii="黑体" w:eastAsia="黑体" w:hint="eastAsia"/>
                <w:sz w:val="32"/>
                <w:szCs w:val="32"/>
                <w:shd w:val="clear" w:color="auto" w:fill="FFFFFF"/>
              </w:rPr>
            </w:pPr>
          </w:p>
        </w:tc>
        <w:tc>
          <w:tcPr>
            <w:tcW w:w="2001" w:type="dxa"/>
            <w:gridSpan w:val="2"/>
            <w:tcBorders>
              <w:top w:val="single" w:sz="4" w:space="0" w:color="auto"/>
              <w:left w:val="single" w:sz="4" w:space="0" w:color="auto"/>
              <w:bottom w:val="single" w:sz="4" w:space="0" w:color="auto"/>
              <w:right w:val="single" w:sz="4" w:space="0" w:color="auto"/>
            </w:tcBorders>
          </w:tcPr>
          <w:p w:rsidR="00B7337E" w:rsidRDefault="00B7337E">
            <w:pPr>
              <w:jc w:val="center"/>
              <w:rPr>
                <w:rFonts w:ascii="黑体" w:eastAsia="黑体" w:hint="eastAsia"/>
                <w:sz w:val="32"/>
                <w:szCs w:val="32"/>
                <w:shd w:val="clear" w:color="auto" w:fill="FFFFFF"/>
              </w:rPr>
            </w:pPr>
          </w:p>
        </w:tc>
      </w:tr>
      <w:tr w:rsidR="00B7337E" w:rsidTr="00B7337E">
        <w:trPr>
          <w:trHeight w:val="694"/>
          <w:jc w:val="center"/>
        </w:trPr>
        <w:tc>
          <w:tcPr>
            <w:tcW w:w="1113" w:type="dxa"/>
            <w:gridSpan w:val="2"/>
            <w:tcBorders>
              <w:top w:val="single" w:sz="4" w:space="0" w:color="auto"/>
              <w:left w:val="single" w:sz="4" w:space="0" w:color="auto"/>
              <w:bottom w:val="single" w:sz="4" w:space="0" w:color="auto"/>
              <w:right w:val="single" w:sz="4" w:space="0" w:color="auto"/>
            </w:tcBorders>
            <w:hideMark/>
          </w:tcPr>
          <w:p w:rsidR="00B7337E" w:rsidRDefault="00B7337E">
            <w:pPr>
              <w:jc w:val="center"/>
              <w:rPr>
                <w:rFonts w:ascii="黑体" w:eastAsia="黑体" w:hint="eastAsia"/>
                <w:sz w:val="32"/>
                <w:szCs w:val="32"/>
                <w:shd w:val="clear" w:color="auto" w:fill="FFFFFF"/>
              </w:rPr>
            </w:pPr>
            <w:r>
              <w:rPr>
                <w:rFonts w:ascii="黑体" w:eastAsia="黑体" w:hint="eastAsia"/>
                <w:sz w:val="32"/>
                <w:szCs w:val="32"/>
                <w:shd w:val="clear" w:color="auto" w:fill="FFFFFF"/>
              </w:rPr>
              <w:t>……</w:t>
            </w:r>
          </w:p>
        </w:tc>
        <w:tc>
          <w:tcPr>
            <w:tcW w:w="5426" w:type="dxa"/>
            <w:tcBorders>
              <w:top w:val="single" w:sz="4" w:space="0" w:color="auto"/>
              <w:left w:val="single" w:sz="4" w:space="0" w:color="auto"/>
              <w:bottom w:val="single" w:sz="4" w:space="0" w:color="auto"/>
              <w:right w:val="single" w:sz="4" w:space="0" w:color="auto"/>
            </w:tcBorders>
          </w:tcPr>
          <w:p w:rsidR="00B7337E" w:rsidRDefault="00B7337E">
            <w:pPr>
              <w:jc w:val="center"/>
              <w:rPr>
                <w:rFonts w:ascii="黑体" w:eastAsia="黑体" w:hint="eastAsia"/>
                <w:sz w:val="32"/>
                <w:szCs w:val="32"/>
                <w:shd w:val="clear" w:color="auto" w:fill="FFFFFF"/>
              </w:rPr>
            </w:pPr>
          </w:p>
        </w:tc>
        <w:tc>
          <w:tcPr>
            <w:tcW w:w="2001" w:type="dxa"/>
            <w:gridSpan w:val="2"/>
            <w:tcBorders>
              <w:top w:val="single" w:sz="4" w:space="0" w:color="auto"/>
              <w:left w:val="single" w:sz="4" w:space="0" w:color="auto"/>
              <w:bottom w:val="single" w:sz="4" w:space="0" w:color="auto"/>
              <w:right w:val="single" w:sz="4" w:space="0" w:color="auto"/>
            </w:tcBorders>
          </w:tcPr>
          <w:p w:rsidR="00B7337E" w:rsidRDefault="00B7337E">
            <w:pPr>
              <w:jc w:val="center"/>
              <w:rPr>
                <w:rFonts w:ascii="黑体" w:eastAsia="黑体" w:hint="eastAsia"/>
                <w:sz w:val="32"/>
                <w:szCs w:val="32"/>
                <w:shd w:val="clear" w:color="auto" w:fill="FFFFFF"/>
              </w:rPr>
            </w:pPr>
          </w:p>
        </w:tc>
      </w:tr>
      <w:tr w:rsidR="00B7337E" w:rsidTr="00B7337E">
        <w:trPr>
          <w:trHeight w:val="694"/>
          <w:jc w:val="center"/>
        </w:trPr>
        <w:tc>
          <w:tcPr>
            <w:tcW w:w="8540" w:type="dxa"/>
            <w:gridSpan w:val="5"/>
            <w:tcBorders>
              <w:top w:val="single" w:sz="4" w:space="0" w:color="auto"/>
              <w:left w:val="single" w:sz="4" w:space="0" w:color="auto"/>
              <w:bottom w:val="single" w:sz="4" w:space="0" w:color="auto"/>
              <w:right w:val="single" w:sz="4" w:space="0" w:color="auto"/>
            </w:tcBorders>
            <w:hideMark/>
          </w:tcPr>
          <w:p w:rsidR="00B7337E" w:rsidRDefault="00B7337E">
            <w:pPr>
              <w:jc w:val="center"/>
              <w:rPr>
                <w:rFonts w:ascii="黑体" w:eastAsia="黑体" w:hint="eastAsia"/>
                <w:sz w:val="32"/>
                <w:szCs w:val="32"/>
                <w:shd w:val="clear" w:color="auto" w:fill="FFFFFF"/>
              </w:rPr>
            </w:pPr>
            <w:r>
              <w:rPr>
                <w:rFonts w:ascii="黑体" w:eastAsia="黑体" w:hint="eastAsia"/>
                <w:sz w:val="32"/>
                <w:szCs w:val="32"/>
                <w:shd w:val="clear" w:color="auto" w:fill="FFFFFF"/>
              </w:rPr>
              <w:t>绿色供应链管理示范推荐名单</w:t>
            </w:r>
          </w:p>
        </w:tc>
      </w:tr>
      <w:tr w:rsidR="00B7337E" w:rsidTr="00B7337E">
        <w:trPr>
          <w:trHeight w:val="694"/>
          <w:jc w:val="center"/>
        </w:trPr>
        <w:tc>
          <w:tcPr>
            <w:tcW w:w="1095" w:type="dxa"/>
            <w:tcBorders>
              <w:top w:val="single" w:sz="4" w:space="0" w:color="auto"/>
              <w:left w:val="single" w:sz="4" w:space="0" w:color="auto"/>
              <w:bottom w:val="single" w:sz="4" w:space="0" w:color="auto"/>
              <w:right w:val="single" w:sz="4" w:space="0" w:color="auto"/>
            </w:tcBorders>
            <w:hideMark/>
          </w:tcPr>
          <w:p w:rsidR="00B7337E" w:rsidRDefault="00B7337E">
            <w:pPr>
              <w:jc w:val="center"/>
              <w:rPr>
                <w:rFonts w:ascii="黑体" w:eastAsia="黑体" w:hint="eastAsia"/>
                <w:sz w:val="32"/>
                <w:szCs w:val="32"/>
                <w:shd w:val="clear" w:color="auto" w:fill="FFFFFF"/>
              </w:rPr>
            </w:pPr>
            <w:r>
              <w:rPr>
                <w:rFonts w:ascii="黑体" w:eastAsia="黑体" w:hint="eastAsia"/>
                <w:sz w:val="32"/>
                <w:szCs w:val="32"/>
                <w:shd w:val="clear" w:color="auto" w:fill="FFFFFF"/>
              </w:rPr>
              <w:t>序号</w:t>
            </w:r>
          </w:p>
        </w:tc>
        <w:tc>
          <w:tcPr>
            <w:tcW w:w="5466" w:type="dxa"/>
            <w:gridSpan w:val="3"/>
            <w:tcBorders>
              <w:top w:val="single" w:sz="4" w:space="0" w:color="auto"/>
              <w:left w:val="single" w:sz="4" w:space="0" w:color="auto"/>
              <w:bottom w:val="single" w:sz="4" w:space="0" w:color="auto"/>
              <w:right w:val="single" w:sz="4" w:space="0" w:color="auto"/>
            </w:tcBorders>
            <w:hideMark/>
          </w:tcPr>
          <w:p w:rsidR="00B7337E" w:rsidRDefault="00B7337E">
            <w:pPr>
              <w:jc w:val="center"/>
              <w:rPr>
                <w:rFonts w:ascii="黑体" w:eastAsia="黑体" w:hint="eastAsia"/>
                <w:sz w:val="32"/>
                <w:szCs w:val="32"/>
                <w:shd w:val="clear" w:color="auto" w:fill="FFFFFF"/>
              </w:rPr>
            </w:pPr>
            <w:r>
              <w:rPr>
                <w:rFonts w:ascii="黑体" w:eastAsia="黑体" w:hint="eastAsia"/>
                <w:sz w:val="32"/>
                <w:szCs w:val="32"/>
                <w:shd w:val="clear" w:color="auto" w:fill="FFFFFF"/>
              </w:rPr>
              <w:t>供应链管理核心企业</w:t>
            </w:r>
          </w:p>
        </w:tc>
        <w:tc>
          <w:tcPr>
            <w:tcW w:w="1979" w:type="dxa"/>
            <w:tcBorders>
              <w:top w:val="single" w:sz="4" w:space="0" w:color="auto"/>
              <w:left w:val="single" w:sz="4" w:space="0" w:color="auto"/>
              <w:bottom w:val="single" w:sz="4" w:space="0" w:color="auto"/>
              <w:right w:val="single" w:sz="4" w:space="0" w:color="auto"/>
            </w:tcBorders>
            <w:hideMark/>
          </w:tcPr>
          <w:p w:rsidR="00B7337E" w:rsidRDefault="00B7337E">
            <w:pPr>
              <w:jc w:val="center"/>
              <w:rPr>
                <w:rFonts w:ascii="黑体" w:eastAsia="黑体" w:hint="eastAsia"/>
                <w:sz w:val="32"/>
                <w:szCs w:val="32"/>
                <w:shd w:val="clear" w:color="auto" w:fill="FFFFFF"/>
              </w:rPr>
            </w:pPr>
            <w:r>
              <w:rPr>
                <w:rFonts w:ascii="黑体" w:eastAsia="黑体" w:hint="eastAsia"/>
                <w:sz w:val="32"/>
                <w:szCs w:val="32"/>
                <w:shd w:val="clear" w:color="auto" w:fill="FFFFFF"/>
              </w:rPr>
              <w:t>行业</w:t>
            </w:r>
          </w:p>
        </w:tc>
      </w:tr>
      <w:tr w:rsidR="00B7337E" w:rsidTr="00B7337E">
        <w:trPr>
          <w:trHeight w:val="694"/>
          <w:jc w:val="center"/>
        </w:trPr>
        <w:tc>
          <w:tcPr>
            <w:tcW w:w="1095" w:type="dxa"/>
            <w:tcBorders>
              <w:top w:val="single" w:sz="4" w:space="0" w:color="auto"/>
              <w:left w:val="single" w:sz="4" w:space="0" w:color="auto"/>
              <w:bottom w:val="single" w:sz="4" w:space="0" w:color="auto"/>
              <w:right w:val="single" w:sz="4" w:space="0" w:color="auto"/>
            </w:tcBorders>
            <w:hideMark/>
          </w:tcPr>
          <w:p w:rsidR="00B7337E" w:rsidRDefault="00B7337E">
            <w:pPr>
              <w:jc w:val="center"/>
              <w:rPr>
                <w:rFonts w:ascii="黑体" w:eastAsia="黑体" w:hint="eastAsia"/>
                <w:sz w:val="32"/>
                <w:szCs w:val="32"/>
                <w:shd w:val="clear" w:color="auto" w:fill="FFFFFF"/>
              </w:rPr>
            </w:pPr>
            <w:r>
              <w:rPr>
                <w:rFonts w:ascii="黑体" w:eastAsia="黑体" w:hint="eastAsia"/>
                <w:sz w:val="32"/>
                <w:szCs w:val="32"/>
                <w:shd w:val="clear" w:color="auto" w:fill="FFFFFF"/>
              </w:rPr>
              <w:t>1</w:t>
            </w:r>
          </w:p>
        </w:tc>
        <w:tc>
          <w:tcPr>
            <w:tcW w:w="5466" w:type="dxa"/>
            <w:gridSpan w:val="3"/>
            <w:tcBorders>
              <w:top w:val="single" w:sz="4" w:space="0" w:color="auto"/>
              <w:left w:val="single" w:sz="4" w:space="0" w:color="auto"/>
              <w:bottom w:val="single" w:sz="4" w:space="0" w:color="auto"/>
              <w:right w:val="single" w:sz="4" w:space="0" w:color="auto"/>
            </w:tcBorders>
          </w:tcPr>
          <w:p w:rsidR="00B7337E" w:rsidRDefault="00B7337E">
            <w:pPr>
              <w:jc w:val="center"/>
              <w:rPr>
                <w:rFonts w:ascii="黑体" w:eastAsia="黑体" w:hint="eastAsia"/>
                <w:sz w:val="32"/>
                <w:szCs w:val="32"/>
                <w:shd w:val="clear" w:color="auto" w:fill="FFFFFF"/>
              </w:rPr>
            </w:pPr>
          </w:p>
        </w:tc>
        <w:tc>
          <w:tcPr>
            <w:tcW w:w="1979" w:type="dxa"/>
            <w:tcBorders>
              <w:top w:val="single" w:sz="4" w:space="0" w:color="auto"/>
              <w:left w:val="single" w:sz="4" w:space="0" w:color="auto"/>
              <w:bottom w:val="single" w:sz="4" w:space="0" w:color="auto"/>
              <w:right w:val="single" w:sz="4" w:space="0" w:color="auto"/>
            </w:tcBorders>
          </w:tcPr>
          <w:p w:rsidR="00B7337E" w:rsidRDefault="00B7337E">
            <w:pPr>
              <w:jc w:val="center"/>
              <w:rPr>
                <w:rFonts w:ascii="黑体" w:eastAsia="黑体" w:hint="eastAsia"/>
                <w:sz w:val="32"/>
                <w:szCs w:val="32"/>
                <w:shd w:val="clear" w:color="auto" w:fill="FFFFFF"/>
              </w:rPr>
            </w:pPr>
          </w:p>
        </w:tc>
      </w:tr>
      <w:tr w:rsidR="00B7337E" w:rsidTr="00B7337E">
        <w:trPr>
          <w:trHeight w:val="694"/>
          <w:jc w:val="center"/>
        </w:trPr>
        <w:tc>
          <w:tcPr>
            <w:tcW w:w="1095" w:type="dxa"/>
            <w:tcBorders>
              <w:top w:val="single" w:sz="4" w:space="0" w:color="auto"/>
              <w:left w:val="single" w:sz="4" w:space="0" w:color="auto"/>
              <w:bottom w:val="single" w:sz="4" w:space="0" w:color="auto"/>
              <w:right w:val="single" w:sz="4" w:space="0" w:color="auto"/>
            </w:tcBorders>
            <w:hideMark/>
          </w:tcPr>
          <w:p w:rsidR="00B7337E" w:rsidRDefault="00B7337E">
            <w:pPr>
              <w:jc w:val="center"/>
              <w:rPr>
                <w:rFonts w:ascii="黑体" w:eastAsia="黑体" w:hint="eastAsia"/>
                <w:sz w:val="32"/>
                <w:szCs w:val="32"/>
                <w:shd w:val="clear" w:color="auto" w:fill="FFFFFF"/>
              </w:rPr>
            </w:pPr>
            <w:r>
              <w:rPr>
                <w:rFonts w:ascii="黑体" w:eastAsia="黑体" w:hint="eastAsia"/>
                <w:sz w:val="32"/>
                <w:szCs w:val="32"/>
                <w:shd w:val="clear" w:color="auto" w:fill="FFFFFF"/>
              </w:rPr>
              <w:t>2</w:t>
            </w:r>
          </w:p>
        </w:tc>
        <w:tc>
          <w:tcPr>
            <w:tcW w:w="5466" w:type="dxa"/>
            <w:gridSpan w:val="3"/>
            <w:tcBorders>
              <w:top w:val="single" w:sz="4" w:space="0" w:color="auto"/>
              <w:left w:val="single" w:sz="4" w:space="0" w:color="auto"/>
              <w:bottom w:val="single" w:sz="4" w:space="0" w:color="auto"/>
              <w:right w:val="single" w:sz="4" w:space="0" w:color="auto"/>
            </w:tcBorders>
          </w:tcPr>
          <w:p w:rsidR="00B7337E" w:rsidRDefault="00B7337E">
            <w:pPr>
              <w:jc w:val="center"/>
              <w:rPr>
                <w:rFonts w:ascii="黑体" w:eastAsia="黑体" w:hint="eastAsia"/>
                <w:sz w:val="32"/>
                <w:szCs w:val="32"/>
                <w:shd w:val="clear" w:color="auto" w:fill="FFFFFF"/>
              </w:rPr>
            </w:pPr>
          </w:p>
        </w:tc>
        <w:tc>
          <w:tcPr>
            <w:tcW w:w="1979" w:type="dxa"/>
            <w:tcBorders>
              <w:top w:val="single" w:sz="4" w:space="0" w:color="auto"/>
              <w:left w:val="single" w:sz="4" w:space="0" w:color="auto"/>
              <w:bottom w:val="single" w:sz="4" w:space="0" w:color="auto"/>
              <w:right w:val="single" w:sz="4" w:space="0" w:color="auto"/>
            </w:tcBorders>
          </w:tcPr>
          <w:p w:rsidR="00B7337E" w:rsidRDefault="00B7337E">
            <w:pPr>
              <w:jc w:val="center"/>
              <w:rPr>
                <w:rFonts w:ascii="黑体" w:eastAsia="黑体" w:hint="eastAsia"/>
                <w:sz w:val="32"/>
                <w:szCs w:val="32"/>
                <w:shd w:val="clear" w:color="auto" w:fill="FFFFFF"/>
              </w:rPr>
            </w:pPr>
          </w:p>
        </w:tc>
      </w:tr>
      <w:tr w:rsidR="00B7337E" w:rsidTr="00B7337E">
        <w:trPr>
          <w:trHeight w:val="694"/>
          <w:jc w:val="center"/>
        </w:trPr>
        <w:tc>
          <w:tcPr>
            <w:tcW w:w="1095" w:type="dxa"/>
            <w:tcBorders>
              <w:top w:val="single" w:sz="4" w:space="0" w:color="auto"/>
              <w:left w:val="single" w:sz="4" w:space="0" w:color="auto"/>
              <w:bottom w:val="single" w:sz="4" w:space="0" w:color="auto"/>
              <w:right w:val="single" w:sz="4" w:space="0" w:color="auto"/>
            </w:tcBorders>
            <w:hideMark/>
          </w:tcPr>
          <w:p w:rsidR="00B7337E" w:rsidRDefault="00B7337E">
            <w:pPr>
              <w:jc w:val="center"/>
              <w:rPr>
                <w:rFonts w:ascii="黑体" w:eastAsia="黑体" w:hint="eastAsia"/>
                <w:sz w:val="32"/>
                <w:szCs w:val="32"/>
                <w:shd w:val="clear" w:color="auto" w:fill="FFFFFF"/>
              </w:rPr>
            </w:pPr>
            <w:r>
              <w:rPr>
                <w:rFonts w:ascii="黑体" w:eastAsia="黑体" w:hint="eastAsia"/>
                <w:sz w:val="32"/>
                <w:szCs w:val="32"/>
                <w:shd w:val="clear" w:color="auto" w:fill="FFFFFF"/>
              </w:rPr>
              <w:t>...</w:t>
            </w:r>
          </w:p>
        </w:tc>
        <w:tc>
          <w:tcPr>
            <w:tcW w:w="5466" w:type="dxa"/>
            <w:gridSpan w:val="3"/>
            <w:tcBorders>
              <w:top w:val="single" w:sz="4" w:space="0" w:color="auto"/>
              <w:left w:val="single" w:sz="4" w:space="0" w:color="auto"/>
              <w:bottom w:val="single" w:sz="4" w:space="0" w:color="auto"/>
              <w:right w:val="single" w:sz="4" w:space="0" w:color="auto"/>
            </w:tcBorders>
          </w:tcPr>
          <w:p w:rsidR="00B7337E" w:rsidRDefault="00B7337E">
            <w:pPr>
              <w:jc w:val="center"/>
              <w:rPr>
                <w:rFonts w:ascii="黑体" w:eastAsia="黑体" w:hint="eastAsia"/>
                <w:sz w:val="32"/>
                <w:szCs w:val="32"/>
                <w:shd w:val="clear" w:color="auto" w:fill="FFFFFF"/>
              </w:rPr>
            </w:pPr>
          </w:p>
        </w:tc>
        <w:tc>
          <w:tcPr>
            <w:tcW w:w="1979" w:type="dxa"/>
            <w:tcBorders>
              <w:top w:val="single" w:sz="4" w:space="0" w:color="auto"/>
              <w:left w:val="single" w:sz="4" w:space="0" w:color="auto"/>
              <w:bottom w:val="single" w:sz="4" w:space="0" w:color="auto"/>
              <w:right w:val="single" w:sz="4" w:space="0" w:color="auto"/>
            </w:tcBorders>
          </w:tcPr>
          <w:p w:rsidR="00B7337E" w:rsidRDefault="00B7337E">
            <w:pPr>
              <w:jc w:val="center"/>
              <w:rPr>
                <w:rFonts w:ascii="黑体" w:eastAsia="黑体" w:hint="eastAsia"/>
                <w:sz w:val="32"/>
                <w:szCs w:val="32"/>
                <w:shd w:val="clear" w:color="auto" w:fill="FFFFFF"/>
              </w:rPr>
            </w:pPr>
          </w:p>
        </w:tc>
      </w:tr>
    </w:tbl>
    <w:p w:rsidR="00B7337E" w:rsidRDefault="00B7337E" w:rsidP="00B7337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br w:type="page"/>
      </w:r>
      <w:r>
        <w:rPr>
          <w:rFonts w:ascii="黑体" w:eastAsia="黑体" w:hAnsi="黑体" w:cs="仿宋_GB2312" w:hint="eastAsia"/>
          <w:sz w:val="32"/>
          <w:szCs w:val="32"/>
        </w:rPr>
        <w:lastRenderedPageBreak/>
        <w:t>附件2</w:t>
      </w:r>
      <w:r>
        <w:rPr>
          <w:rFonts w:ascii="仿宋_GB2312" w:eastAsia="仿宋_GB2312" w:hAnsi="仿宋_GB2312" w:cs="仿宋_GB2312" w:hint="eastAsia"/>
          <w:sz w:val="32"/>
          <w:szCs w:val="32"/>
        </w:rPr>
        <w:t xml:space="preserve"> </w:t>
      </w:r>
    </w:p>
    <w:p w:rsidR="00B7337E" w:rsidRDefault="00B7337E" w:rsidP="00B7337E">
      <w:pPr>
        <w:spacing w:line="360" w:lineRule="auto"/>
        <w:rPr>
          <w:rFonts w:hint="eastAsia"/>
          <w:sz w:val="30"/>
        </w:rPr>
      </w:pPr>
      <w:r>
        <w:rPr>
          <w:sz w:val="30"/>
        </w:rPr>
        <w:t xml:space="preserve">                                       </w:t>
      </w:r>
    </w:p>
    <w:p w:rsidR="00B7337E" w:rsidRDefault="00B7337E" w:rsidP="00B7337E">
      <w:pPr>
        <w:spacing w:line="360" w:lineRule="auto"/>
        <w:rPr>
          <w:sz w:val="30"/>
        </w:rPr>
      </w:pPr>
    </w:p>
    <w:p w:rsidR="00B7337E" w:rsidRDefault="00B7337E" w:rsidP="00B7337E">
      <w:pPr>
        <w:spacing w:line="360" w:lineRule="auto"/>
        <w:rPr>
          <w:sz w:val="28"/>
        </w:rPr>
      </w:pPr>
    </w:p>
    <w:p w:rsidR="00B7337E" w:rsidRDefault="00B7337E" w:rsidP="00B7337E">
      <w:pPr>
        <w:spacing w:line="360" w:lineRule="auto"/>
        <w:jc w:val="center"/>
        <w:rPr>
          <w:rFonts w:ascii="方正小标宋简体" w:eastAsia="方正小标宋简体"/>
          <w:bCs/>
          <w:sz w:val="52"/>
          <w:szCs w:val="52"/>
        </w:rPr>
      </w:pPr>
      <w:r>
        <w:rPr>
          <w:rFonts w:ascii="方正小标宋简体" w:eastAsia="方正小标宋简体" w:hint="eastAsia"/>
          <w:bCs/>
          <w:sz w:val="52"/>
          <w:szCs w:val="52"/>
        </w:rPr>
        <w:t>绿色工厂自评价报告</w:t>
      </w:r>
    </w:p>
    <w:p w:rsidR="00B7337E" w:rsidRDefault="00B7337E" w:rsidP="00B7337E">
      <w:pPr>
        <w:spacing w:line="360" w:lineRule="auto"/>
        <w:rPr>
          <w:rFonts w:hint="eastAsia"/>
          <w:b/>
          <w:sz w:val="52"/>
        </w:rPr>
      </w:pPr>
    </w:p>
    <w:p w:rsidR="00B7337E" w:rsidRDefault="00B7337E" w:rsidP="00B7337E">
      <w:pPr>
        <w:spacing w:line="360" w:lineRule="auto"/>
        <w:rPr>
          <w:b/>
          <w:sz w:val="52"/>
        </w:rPr>
      </w:pPr>
    </w:p>
    <w:p w:rsidR="00B7337E" w:rsidRDefault="00B7337E" w:rsidP="00B7337E">
      <w:pPr>
        <w:spacing w:line="360" w:lineRule="auto"/>
        <w:rPr>
          <w:b/>
          <w:sz w:val="52"/>
        </w:rPr>
      </w:pPr>
    </w:p>
    <w:p w:rsidR="00B7337E" w:rsidRDefault="00B7337E" w:rsidP="00B7337E">
      <w:pPr>
        <w:spacing w:line="360" w:lineRule="auto"/>
        <w:rPr>
          <w:rFonts w:ascii="仿宋_GB2312" w:eastAsia="仿宋_GB2312" w:hAnsi="仿宋_GB2312" w:cs="仿宋_GB2312"/>
          <w:b/>
          <w:sz w:val="52"/>
        </w:rPr>
      </w:pPr>
    </w:p>
    <w:p w:rsidR="00B7337E" w:rsidRDefault="00B7337E" w:rsidP="00B7337E">
      <w:pPr>
        <w:spacing w:line="360" w:lineRule="auto"/>
        <w:ind w:firstLineChars="600" w:firstLine="1800"/>
        <w:rPr>
          <w:rFonts w:ascii="仿宋_GB2312" w:eastAsia="仿宋_GB2312" w:hAnsi="仿宋_GB2312" w:cs="仿宋_GB2312" w:hint="eastAsia"/>
          <w:sz w:val="30"/>
          <w:u w:val="single"/>
        </w:rPr>
      </w:pPr>
      <w:r>
        <w:rPr>
          <w:rFonts w:ascii="仿宋_GB2312" w:eastAsia="仿宋_GB2312" w:hAnsi="仿宋_GB2312" w:cs="仿宋_GB2312" w:hint="eastAsia"/>
          <w:sz w:val="30"/>
        </w:rPr>
        <w:t>申报单位：</w:t>
      </w:r>
      <w:r>
        <w:rPr>
          <w:rFonts w:ascii="仿宋_GB2312" w:eastAsia="仿宋_GB2312" w:hAnsi="仿宋_GB2312" w:cs="仿宋_GB2312" w:hint="eastAsia"/>
          <w:sz w:val="30"/>
          <w:u w:val="single"/>
        </w:rPr>
        <w:t xml:space="preserve">                          </w:t>
      </w:r>
    </w:p>
    <w:p w:rsidR="00B7337E" w:rsidRDefault="00B7337E" w:rsidP="00B7337E">
      <w:pPr>
        <w:spacing w:line="360" w:lineRule="auto"/>
        <w:ind w:firstLineChars="600" w:firstLine="1800"/>
        <w:rPr>
          <w:rFonts w:ascii="仿宋_GB2312" w:eastAsia="仿宋_GB2312" w:hAnsi="仿宋_GB2312" w:cs="仿宋_GB2312" w:hint="eastAsia"/>
          <w:sz w:val="30"/>
          <w:u w:val="single"/>
        </w:rPr>
      </w:pPr>
    </w:p>
    <w:p w:rsidR="00B7337E" w:rsidRDefault="00B7337E" w:rsidP="00B7337E">
      <w:pPr>
        <w:spacing w:line="360" w:lineRule="auto"/>
        <w:ind w:firstLineChars="600" w:firstLine="1800"/>
        <w:rPr>
          <w:rFonts w:ascii="仿宋_GB2312" w:eastAsia="仿宋_GB2312" w:hAnsi="仿宋_GB2312" w:cs="仿宋_GB2312" w:hint="eastAsia"/>
          <w:sz w:val="30"/>
        </w:rPr>
      </w:pPr>
      <w:r>
        <w:rPr>
          <w:rFonts w:ascii="仿宋_GB2312" w:eastAsia="仿宋_GB2312" w:hAnsi="仿宋_GB2312" w:cs="仿宋_GB2312" w:hint="eastAsia"/>
          <w:sz w:val="30"/>
        </w:rPr>
        <w:t>所在市（州）：</w:t>
      </w:r>
      <w:r>
        <w:rPr>
          <w:rFonts w:ascii="仿宋_GB2312" w:eastAsia="仿宋_GB2312" w:hAnsi="仿宋_GB2312" w:cs="仿宋_GB2312" w:hint="eastAsia"/>
          <w:sz w:val="30"/>
          <w:u w:val="single"/>
        </w:rPr>
        <w:t xml:space="preserve">                       </w:t>
      </w:r>
    </w:p>
    <w:p w:rsidR="00B7337E" w:rsidRDefault="00B7337E" w:rsidP="00B7337E">
      <w:pPr>
        <w:spacing w:line="360" w:lineRule="auto"/>
        <w:ind w:firstLineChars="600" w:firstLine="1800"/>
        <w:rPr>
          <w:rFonts w:ascii="仿宋_GB2312" w:eastAsia="仿宋_GB2312" w:hAnsi="仿宋_GB2312" w:cs="仿宋_GB2312" w:hint="eastAsia"/>
          <w:sz w:val="30"/>
        </w:rPr>
      </w:pPr>
    </w:p>
    <w:p w:rsidR="00B7337E" w:rsidRDefault="00B7337E" w:rsidP="00B7337E">
      <w:pPr>
        <w:spacing w:line="360" w:lineRule="auto"/>
        <w:rPr>
          <w:rFonts w:hint="eastAsia"/>
          <w:sz w:val="30"/>
        </w:rPr>
      </w:pPr>
    </w:p>
    <w:p w:rsidR="00B7337E" w:rsidRDefault="00B7337E" w:rsidP="00B7337E">
      <w:pPr>
        <w:spacing w:line="360" w:lineRule="auto"/>
        <w:rPr>
          <w:sz w:val="30"/>
        </w:rPr>
      </w:pPr>
    </w:p>
    <w:p w:rsidR="00B7337E" w:rsidRDefault="00B7337E" w:rsidP="00B7337E">
      <w:pPr>
        <w:spacing w:line="360" w:lineRule="auto"/>
        <w:rPr>
          <w:sz w:val="30"/>
        </w:rPr>
      </w:pPr>
    </w:p>
    <w:p w:rsidR="00B7337E" w:rsidRDefault="00B7337E" w:rsidP="00B7337E">
      <w:pPr>
        <w:spacing w:line="360" w:lineRule="auto"/>
        <w:rPr>
          <w:sz w:val="30"/>
        </w:rPr>
      </w:pPr>
    </w:p>
    <w:p w:rsidR="00B7337E" w:rsidRDefault="00B7337E" w:rsidP="00B7337E">
      <w:pPr>
        <w:spacing w:line="360" w:lineRule="auto"/>
        <w:jc w:val="center"/>
        <w:rPr>
          <w:rFonts w:ascii="仿宋_GB2312" w:eastAsia="仿宋_GB2312" w:hAnsi="仿宋_GB2312" w:cs="仿宋_GB2312"/>
          <w:sz w:val="30"/>
        </w:rPr>
      </w:pPr>
    </w:p>
    <w:p w:rsidR="00B7337E" w:rsidRDefault="00B7337E" w:rsidP="00B7337E">
      <w:pPr>
        <w:spacing w:line="360" w:lineRule="auto"/>
        <w:jc w:val="center"/>
        <w:rPr>
          <w:rFonts w:ascii="仿宋_GB2312" w:eastAsia="仿宋_GB2312" w:hAnsi="仿宋_GB2312" w:cs="仿宋_GB2312" w:hint="eastAsia"/>
          <w:sz w:val="30"/>
        </w:rPr>
      </w:pPr>
      <w:r>
        <w:rPr>
          <w:rFonts w:ascii="仿宋_GB2312" w:eastAsia="仿宋_GB2312" w:hAnsi="仿宋_GB2312" w:cs="仿宋_GB2312" w:hint="eastAsia"/>
          <w:sz w:val="30"/>
        </w:rPr>
        <w:t>20  年    月    日</w:t>
      </w:r>
    </w:p>
    <w:p w:rsidR="00B7337E" w:rsidRDefault="00B7337E" w:rsidP="00B7337E">
      <w:pPr>
        <w:widowControl/>
        <w:spacing w:line="360" w:lineRule="auto"/>
        <w:jc w:val="left"/>
        <w:rPr>
          <w:rFonts w:ascii="仿宋_GB2312" w:eastAsia="仿宋_GB2312" w:hAnsi="仿宋_GB2312" w:cs="仿宋_GB2312"/>
          <w:b/>
          <w:sz w:val="30"/>
        </w:rPr>
        <w:sectPr w:rsidR="00B7337E">
          <w:pgSz w:w="11906" w:h="16838"/>
          <w:pgMar w:top="1440" w:right="1531" w:bottom="1440" w:left="1531" w:header="851" w:footer="992" w:gutter="0"/>
          <w:pgNumType w:fmt="numberInDash" w:start="1"/>
          <w:cols w:space="720"/>
          <w:docGrid w:type="lines" w:linePitch="312"/>
        </w:sectPr>
      </w:pPr>
    </w:p>
    <w:p w:rsidR="00B7337E" w:rsidRDefault="00B7337E" w:rsidP="00B7337E">
      <w:pPr>
        <w:spacing w:line="560" w:lineRule="exact"/>
        <w:jc w:val="center"/>
        <w:rPr>
          <w:rFonts w:eastAsia="黑体" w:hint="eastAsia"/>
          <w:sz w:val="44"/>
          <w:szCs w:val="44"/>
        </w:rPr>
      </w:pPr>
    </w:p>
    <w:p w:rsidR="00B7337E" w:rsidRDefault="00B7337E" w:rsidP="00B7337E">
      <w:pPr>
        <w:spacing w:line="560" w:lineRule="exact"/>
        <w:jc w:val="center"/>
        <w:rPr>
          <w:rFonts w:eastAsia="黑体"/>
          <w:sz w:val="44"/>
          <w:szCs w:val="44"/>
        </w:rPr>
      </w:pPr>
      <w:r>
        <w:rPr>
          <w:rFonts w:eastAsia="黑体" w:hint="eastAsia"/>
          <w:sz w:val="44"/>
          <w:szCs w:val="44"/>
        </w:rPr>
        <w:t>填</w:t>
      </w:r>
      <w:r>
        <w:rPr>
          <w:rFonts w:eastAsia="黑体"/>
          <w:sz w:val="44"/>
          <w:szCs w:val="44"/>
        </w:rPr>
        <w:t xml:space="preserve"> </w:t>
      </w:r>
      <w:r>
        <w:rPr>
          <w:rFonts w:eastAsia="黑体" w:hint="eastAsia"/>
          <w:sz w:val="44"/>
          <w:szCs w:val="44"/>
        </w:rPr>
        <w:t>写</w:t>
      </w:r>
      <w:r>
        <w:rPr>
          <w:rFonts w:eastAsia="黑体"/>
          <w:sz w:val="44"/>
          <w:szCs w:val="44"/>
        </w:rPr>
        <w:t xml:space="preserve"> </w:t>
      </w:r>
      <w:r>
        <w:rPr>
          <w:rFonts w:eastAsia="黑体" w:hint="eastAsia"/>
          <w:sz w:val="44"/>
          <w:szCs w:val="44"/>
        </w:rPr>
        <w:t>说</w:t>
      </w:r>
      <w:r>
        <w:rPr>
          <w:rFonts w:eastAsia="黑体"/>
          <w:sz w:val="44"/>
          <w:szCs w:val="44"/>
        </w:rPr>
        <w:t xml:space="preserve"> </w:t>
      </w:r>
      <w:r>
        <w:rPr>
          <w:rFonts w:eastAsia="黑体" w:hint="eastAsia"/>
          <w:sz w:val="44"/>
          <w:szCs w:val="44"/>
        </w:rPr>
        <w:t>明</w:t>
      </w:r>
    </w:p>
    <w:p w:rsidR="00B7337E" w:rsidRDefault="00B7337E" w:rsidP="00B7337E">
      <w:pPr>
        <w:spacing w:line="560" w:lineRule="exact"/>
        <w:jc w:val="center"/>
        <w:rPr>
          <w:rFonts w:eastAsia="黑体"/>
          <w:sz w:val="44"/>
          <w:szCs w:val="44"/>
        </w:rPr>
      </w:pPr>
    </w:p>
    <w:p w:rsidR="00B7337E" w:rsidRDefault="00B7337E" w:rsidP="00B7337E">
      <w:pPr>
        <w:spacing w:line="360" w:lineRule="auto"/>
        <w:ind w:firstLineChars="200" w:firstLine="640"/>
        <w:rPr>
          <w:rFonts w:eastAsia="黑体"/>
          <w:sz w:val="44"/>
          <w:szCs w:val="44"/>
        </w:rPr>
      </w:pPr>
      <w:r>
        <w:rPr>
          <w:rFonts w:eastAsia="仿宋_GB2312" w:hint="eastAsia"/>
          <w:color w:val="000000"/>
          <w:kern w:val="0"/>
          <w:sz w:val="32"/>
          <w:szCs w:val="32"/>
        </w:rPr>
        <w:t>一、申请企业应当准确、如实填报。</w:t>
      </w:r>
    </w:p>
    <w:p w:rsidR="00B7337E" w:rsidRDefault="00B7337E" w:rsidP="00B7337E">
      <w:pPr>
        <w:tabs>
          <w:tab w:val="left" w:pos="1152"/>
        </w:tabs>
        <w:spacing w:line="600" w:lineRule="exact"/>
        <w:ind w:leftChars="304" w:left="1278" w:hangingChars="200" w:hanging="640"/>
        <w:rPr>
          <w:rFonts w:eastAsia="仿宋_GB2312"/>
          <w:color w:val="000000"/>
          <w:kern w:val="0"/>
          <w:sz w:val="32"/>
          <w:szCs w:val="32"/>
        </w:rPr>
      </w:pPr>
      <w:r>
        <w:rPr>
          <w:rFonts w:eastAsia="仿宋_GB2312" w:hint="eastAsia"/>
          <w:color w:val="000000"/>
          <w:kern w:val="0"/>
          <w:sz w:val="32"/>
          <w:szCs w:val="32"/>
        </w:rPr>
        <w:t>二、所属行业</w:t>
      </w:r>
      <w:proofErr w:type="gramStart"/>
      <w:r>
        <w:rPr>
          <w:rFonts w:eastAsia="仿宋_GB2312" w:hint="eastAsia"/>
          <w:color w:val="000000"/>
          <w:kern w:val="0"/>
          <w:sz w:val="32"/>
          <w:szCs w:val="32"/>
        </w:rPr>
        <w:t>请依据</w:t>
      </w:r>
      <w:proofErr w:type="gramEnd"/>
      <w:r>
        <w:rPr>
          <w:rFonts w:eastAsia="仿宋_GB2312"/>
          <w:color w:val="000000"/>
          <w:kern w:val="0"/>
          <w:sz w:val="32"/>
          <w:szCs w:val="32"/>
        </w:rPr>
        <w:t>GB/T 4754-2011</w:t>
      </w:r>
      <w:r>
        <w:rPr>
          <w:rFonts w:eastAsia="仿宋_GB2312" w:hint="eastAsia"/>
          <w:color w:val="000000"/>
          <w:kern w:val="0"/>
          <w:sz w:val="32"/>
          <w:szCs w:val="32"/>
        </w:rPr>
        <w:t>《国民经济行业分类》填写；单位性质依据营业执照中的类型填写。</w:t>
      </w:r>
    </w:p>
    <w:p w:rsidR="00B7337E" w:rsidRDefault="00B7337E" w:rsidP="00B7337E">
      <w:pPr>
        <w:tabs>
          <w:tab w:val="left" w:pos="1152"/>
        </w:tabs>
        <w:spacing w:line="600" w:lineRule="exact"/>
        <w:ind w:firstLineChars="200" w:firstLine="640"/>
        <w:rPr>
          <w:rFonts w:eastAsia="仿宋_GB2312"/>
          <w:color w:val="000000"/>
          <w:kern w:val="0"/>
          <w:sz w:val="32"/>
          <w:szCs w:val="32"/>
        </w:rPr>
      </w:pPr>
      <w:r>
        <w:rPr>
          <w:rFonts w:eastAsia="仿宋_GB2312" w:hint="eastAsia"/>
          <w:color w:val="000000"/>
          <w:kern w:val="0"/>
          <w:sz w:val="32"/>
          <w:szCs w:val="32"/>
        </w:rPr>
        <w:t>三、有关项目页面不够时，可加附页。</w:t>
      </w:r>
    </w:p>
    <w:p w:rsidR="00B7337E" w:rsidRDefault="00B7337E" w:rsidP="00B7337E">
      <w:pPr>
        <w:tabs>
          <w:tab w:val="left" w:pos="1152"/>
        </w:tabs>
        <w:spacing w:line="600" w:lineRule="exact"/>
        <w:ind w:leftChars="304" w:left="1278" w:hangingChars="200" w:hanging="640"/>
        <w:rPr>
          <w:rFonts w:eastAsia="仿宋_GB2312"/>
          <w:color w:val="000000"/>
          <w:kern w:val="0"/>
          <w:sz w:val="32"/>
          <w:szCs w:val="32"/>
        </w:rPr>
      </w:pPr>
      <w:r>
        <w:rPr>
          <w:rFonts w:eastAsia="仿宋_GB2312" w:hint="eastAsia"/>
          <w:color w:val="000000"/>
          <w:kern w:val="0"/>
          <w:sz w:val="32"/>
          <w:szCs w:val="32"/>
        </w:rPr>
        <w:t>四、自评价报告应按照规定格式填写，并使用</w:t>
      </w:r>
      <w:r>
        <w:rPr>
          <w:rFonts w:eastAsia="仿宋_GB2312"/>
          <w:color w:val="000000"/>
          <w:kern w:val="0"/>
          <w:sz w:val="32"/>
          <w:szCs w:val="32"/>
        </w:rPr>
        <w:t>A4</w:t>
      </w:r>
      <w:r>
        <w:rPr>
          <w:rFonts w:eastAsia="仿宋_GB2312" w:hint="eastAsia"/>
          <w:color w:val="000000"/>
          <w:kern w:val="0"/>
          <w:sz w:val="32"/>
          <w:szCs w:val="32"/>
        </w:rPr>
        <w:t>纸打印装订（一式三份、电子版一份）。</w:t>
      </w:r>
    </w:p>
    <w:p w:rsidR="00B7337E" w:rsidRDefault="00B7337E" w:rsidP="00B7337E">
      <w:pPr>
        <w:spacing w:line="600" w:lineRule="exact"/>
        <w:jc w:val="center"/>
        <w:rPr>
          <w:rFonts w:ascii="方正小标宋简体" w:eastAsia="方正小标宋简体"/>
          <w:sz w:val="44"/>
          <w:szCs w:val="44"/>
        </w:rPr>
      </w:pPr>
      <w:r>
        <w:rPr>
          <w:rFonts w:eastAsia="仿宋_GB2312"/>
          <w:sz w:val="32"/>
          <w:szCs w:val="32"/>
        </w:rPr>
        <w:br w:type="page"/>
      </w:r>
      <w:r>
        <w:rPr>
          <w:rFonts w:ascii="方正小标宋简体" w:eastAsia="方正小标宋简体" w:hint="eastAsia"/>
          <w:sz w:val="44"/>
          <w:szCs w:val="44"/>
        </w:rPr>
        <w:lastRenderedPageBreak/>
        <w:t>基本信息表</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1"/>
        <w:gridCol w:w="3122"/>
        <w:gridCol w:w="1244"/>
        <w:gridCol w:w="2345"/>
      </w:tblGrid>
      <w:tr w:rsidR="00B7337E" w:rsidTr="00B7337E">
        <w:trPr>
          <w:cantSplit/>
          <w:trHeight w:val="535"/>
          <w:jc w:val="center"/>
        </w:trPr>
        <w:tc>
          <w:tcPr>
            <w:tcW w:w="1651"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hint="eastAsia"/>
                <w:color w:val="000000"/>
                <w:kern w:val="0"/>
                <w:sz w:val="24"/>
              </w:rPr>
            </w:pPr>
            <w:r>
              <w:rPr>
                <w:rFonts w:eastAsia="仿宋_GB2312" w:hint="eastAsia"/>
                <w:color w:val="000000"/>
                <w:kern w:val="0"/>
                <w:sz w:val="24"/>
              </w:rPr>
              <w:t>工厂名称</w:t>
            </w:r>
          </w:p>
        </w:tc>
        <w:tc>
          <w:tcPr>
            <w:tcW w:w="6711" w:type="dxa"/>
            <w:gridSpan w:val="3"/>
            <w:tcBorders>
              <w:top w:val="single" w:sz="4" w:space="0" w:color="000000"/>
              <w:left w:val="single" w:sz="4" w:space="0" w:color="000000"/>
              <w:bottom w:val="single" w:sz="4" w:space="0" w:color="000000"/>
              <w:right w:val="single" w:sz="4" w:space="0" w:color="000000"/>
            </w:tcBorders>
            <w:vAlign w:val="center"/>
          </w:tcPr>
          <w:p w:rsidR="00B7337E" w:rsidRDefault="00B7337E">
            <w:pPr>
              <w:rPr>
                <w:rFonts w:eastAsia="仿宋_GB2312"/>
                <w:color w:val="000000"/>
                <w:kern w:val="0"/>
                <w:sz w:val="24"/>
              </w:rPr>
            </w:pPr>
          </w:p>
        </w:tc>
      </w:tr>
      <w:tr w:rsidR="00B7337E" w:rsidTr="00B7337E">
        <w:trPr>
          <w:cantSplit/>
          <w:trHeight w:val="535"/>
          <w:jc w:val="center"/>
        </w:trPr>
        <w:tc>
          <w:tcPr>
            <w:tcW w:w="1651"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所属行业</w:t>
            </w:r>
          </w:p>
        </w:tc>
        <w:tc>
          <w:tcPr>
            <w:tcW w:w="6711" w:type="dxa"/>
            <w:gridSpan w:val="3"/>
            <w:tcBorders>
              <w:top w:val="single" w:sz="4" w:space="0" w:color="000000"/>
              <w:left w:val="single" w:sz="4" w:space="0" w:color="000000"/>
              <w:bottom w:val="single" w:sz="4" w:space="0" w:color="000000"/>
              <w:right w:val="single" w:sz="4" w:space="0" w:color="000000"/>
            </w:tcBorders>
            <w:vAlign w:val="center"/>
          </w:tcPr>
          <w:p w:rsidR="00B7337E" w:rsidRDefault="00B7337E">
            <w:pPr>
              <w:rPr>
                <w:rFonts w:eastAsia="仿宋_GB2312"/>
                <w:color w:val="000000"/>
                <w:kern w:val="0"/>
                <w:sz w:val="24"/>
              </w:rPr>
            </w:pPr>
          </w:p>
        </w:tc>
      </w:tr>
      <w:tr w:rsidR="00B7337E" w:rsidTr="00B7337E">
        <w:trPr>
          <w:cantSplit/>
          <w:trHeight w:val="535"/>
          <w:jc w:val="center"/>
        </w:trPr>
        <w:tc>
          <w:tcPr>
            <w:tcW w:w="1651"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通讯地址</w:t>
            </w:r>
          </w:p>
        </w:tc>
        <w:tc>
          <w:tcPr>
            <w:tcW w:w="6711" w:type="dxa"/>
            <w:gridSpan w:val="3"/>
            <w:tcBorders>
              <w:top w:val="single" w:sz="4" w:space="0" w:color="000000"/>
              <w:left w:val="single" w:sz="4" w:space="0" w:color="000000"/>
              <w:bottom w:val="single" w:sz="4" w:space="0" w:color="000000"/>
              <w:right w:val="single" w:sz="4" w:space="0" w:color="000000"/>
            </w:tcBorders>
            <w:vAlign w:val="center"/>
          </w:tcPr>
          <w:p w:rsidR="00B7337E" w:rsidRDefault="00B7337E">
            <w:pPr>
              <w:rPr>
                <w:rFonts w:eastAsia="仿宋_GB2312"/>
                <w:color w:val="000000"/>
                <w:kern w:val="0"/>
                <w:sz w:val="24"/>
              </w:rPr>
            </w:pPr>
          </w:p>
        </w:tc>
      </w:tr>
      <w:tr w:rsidR="00B7337E" w:rsidTr="00B7337E">
        <w:trPr>
          <w:cantSplit/>
          <w:trHeight w:val="535"/>
          <w:jc w:val="center"/>
        </w:trPr>
        <w:tc>
          <w:tcPr>
            <w:tcW w:w="1651"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单位性质</w:t>
            </w:r>
          </w:p>
        </w:tc>
        <w:tc>
          <w:tcPr>
            <w:tcW w:w="6711" w:type="dxa"/>
            <w:gridSpan w:val="3"/>
            <w:tcBorders>
              <w:top w:val="single" w:sz="4" w:space="0" w:color="000000"/>
              <w:left w:val="single" w:sz="4" w:space="0" w:color="000000"/>
              <w:bottom w:val="single" w:sz="4" w:space="0" w:color="000000"/>
              <w:right w:val="single" w:sz="4" w:space="0" w:color="000000"/>
            </w:tcBorders>
            <w:vAlign w:val="center"/>
            <w:hideMark/>
          </w:tcPr>
          <w:p w:rsidR="00B7337E" w:rsidRDefault="00B7337E">
            <w:pPr>
              <w:rPr>
                <w:rFonts w:eastAsia="仿宋_GB2312"/>
                <w:color w:val="000000"/>
                <w:kern w:val="0"/>
                <w:sz w:val="24"/>
              </w:rPr>
            </w:pPr>
            <w:r>
              <w:rPr>
                <w:rFonts w:eastAsia="仿宋_GB2312" w:hint="eastAsia"/>
                <w:color w:val="000000"/>
                <w:kern w:val="0"/>
                <w:sz w:val="24"/>
              </w:rPr>
              <w:t>内资（</w:t>
            </w:r>
            <w:r>
              <w:rPr>
                <w:rFonts w:eastAsia="仿宋_GB2312"/>
                <w:color w:val="000000"/>
                <w:kern w:val="0"/>
                <w:sz w:val="24"/>
              </w:rPr>
              <w:t>□</w:t>
            </w:r>
            <w:r>
              <w:rPr>
                <w:rFonts w:eastAsia="仿宋_GB2312" w:hint="eastAsia"/>
                <w:color w:val="000000"/>
                <w:kern w:val="0"/>
                <w:sz w:val="24"/>
              </w:rPr>
              <w:t>国有</w:t>
            </w:r>
            <w:r>
              <w:rPr>
                <w:rFonts w:eastAsia="仿宋_GB2312"/>
                <w:color w:val="000000"/>
                <w:kern w:val="0"/>
                <w:sz w:val="24"/>
              </w:rPr>
              <w:t>□</w:t>
            </w:r>
            <w:r>
              <w:rPr>
                <w:rFonts w:eastAsia="仿宋_GB2312" w:hint="eastAsia"/>
                <w:color w:val="000000"/>
                <w:kern w:val="0"/>
                <w:sz w:val="24"/>
              </w:rPr>
              <w:t>集体</w:t>
            </w:r>
            <w:r>
              <w:rPr>
                <w:rFonts w:eastAsia="仿宋_GB2312"/>
                <w:color w:val="000000"/>
                <w:kern w:val="0"/>
                <w:sz w:val="24"/>
              </w:rPr>
              <w:t>□</w:t>
            </w:r>
            <w:r>
              <w:rPr>
                <w:rFonts w:eastAsia="仿宋_GB2312" w:hint="eastAsia"/>
                <w:color w:val="000000"/>
                <w:kern w:val="0"/>
                <w:sz w:val="24"/>
              </w:rPr>
              <w:t>民营）</w:t>
            </w:r>
            <w:r>
              <w:rPr>
                <w:rFonts w:eastAsia="仿宋_GB2312"/>
                <w:color w:val="000000"/>
                <w:kern w:val="0"/>
                <w:sz w:val="24"/>
              </w:rPr>
              <w:t>□</w:t>
            </w:r>
            <w:r>
              <w:rPr>
                <w:rFonts w:eastAsia="仿宋_GB2312" w:hint="eastAsia"/>
                <w:color w:val="000000"/>
                <w:kern w:val="0"/>
                <w:sz w:val="24"/>
              </w:rPr>
              <w:t>中外合资</w:t>
            </w:r>
            <w:r>
              <w:rPr>
                <w:rFonts w:eastAsia="仿宋_GB2312"/>
                <w:color w:val="000000"/>
                <w:kern w:val="0"/>
                <w:sz w:val="24"/>
              </w:rPr>
              <w:t>□</w:t>
            </w:r>
            <w:r>
              <w:rPr>
                <w:rFonts w:eastAsia="仿宋_GB2312" w:hint="eastAsia"/>
                <w:color w:val="000000"/>
                <w:kern w:val="0"/>
                <w:sz w:val="24"/>
              </w:rPr>
              <w:t>港澳台</w:t>
            </w:r>
            <w:r>
              <w:rPr>
                <w:rFonts w:eastAsia="仿宋_GB2312"/>
                <w:color w:val="000000"/>
                <w:kern w:val="0"/>
                <w:sz w:val="24"/>
              </w:rPr>
              <w:t>□</w:t>
            </w:r>
            <w:r>
              <w:rPr>
                <w:rFonts w:eastAsia="仿宋_GB2312" w:hint="eastAsia"/>
                <w:color w:val="000000"/>
                <w:kern w:val="0"/>
                <w:sz w:val="24"/>
              </w:rPr>
              <w:t>外商独资</w:t>
            </w:r>
          </w:p>
        </w:tc>
      </w:tr>
      <w:tr w:rsidR="00B7337E" w:rsidTr="00B7337E">
        <w:trPr>
          <w:cantSplit/>
          <w:trHeight w:val="535"/>
          <w:jc w:val="center"/>
        </w:trPr>
        <w:tc>
          <w:tcPr>
            <w:tcW w:w="1651"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统一社会</w:t>
            </w:r>
          </w:p>
          <w:p w:rsidR="00B7337E" w:rsidRDefault="00B7337E">
            <w:pPr>
              <w:jc w:val="center"/>
              <w:rPr>
                <w:rFonts w:eastAsia="仿宋_GB2312"/>
                <w:color w:val="000000"/>
                <w:kern w:val="0"/>
                <w:sz w:val="24"/>
              </w:rPr>
            </w:pPr>
            <w:r>
              <w:rPr>
                <w:rFonts w:eastAsia="仿宋_GB2312" w:hint="eastAsia"/>
                <w:color w:val="000000"/>
                <w:kern w:val="0"/>
                <w:sz w:val="24"/>
              </w:rPr>
              <w:t>信用代码</w:t>
            </w:r>
          </w:p>
        </w:tc>
        <w:tc>
          <w:tcPr>
            <w:tcW w:w="3122" w:type="dxa"/>
            <w:tcBorders>
              <w:top w:val="single" w:sz="4" w:space="0" w:color="000000"/>
              <w:left w:val="single" w:sz="4" w:space="0" w:color="000000"/>
              <w:bottom w:val="single" w:sz="4" w:space="0" w:color="000000"/>
              <w:right w:val="single" w:sz="4" w:space="0" w:color="000000"/>
            </w:tcBorders>
            <w:vAlign w:val="center"/>
          </w:tcPr>
          <w:p w:rsidR="00B7337E" w:rsidRDefault="00B7337E">
            <w:pPr>
              <w:jc w:val="center"/>
              <w:rPr>
                <w:rFonts w:eastAsia="仿宋_GB2312"/>
                <w:color w:val="000000"/>
                <w:kern w:val="0"/>
                <w:sz w:val="24"/>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邮编</w:t>
            </w:r>
          </w:p>
        </w:tc>
        <w:tc>
          <w:tcPr>
            <w:tcW w:w="2344" w:type="dxa"/>
            <w:tcBorders>
              <w:top w:val="single" w:sz="4" w:space="0" w:color="000000"/>
              <w:left w:val="single" w:sz="4" w:space="0" w:color="000000"/>
              <w:bottom w:val="single" w:sz="4" w:space="0" w:color="000000"/>
              <w:right w:val="single" w:sz="4" w:space="0" w:color="000000"/>
            </w:tcBorders>
            <w:vAlign w:val="center"/>
          </w:tcPr>
          <w:p w:rsidR="00B7337E" w:rsidRDefault="00B7337E">
            <w:pPr>
              <w:jc w:val="center"/>
              <w:rPr>
                <w:rFonts w:eastAsia="仿宋_GB2312"/>
                <w:color w:val="000000"/>
                <w:kern w:val="0"/>
                <w:sz w:val="24"/>
              </w:rPr>
            </w:pPr>
          </w:p>
        </w:tc>
      </w:tr>
      <w:tr w:rsidR="00B7337E" w:rsidTr="00B7337E">
        <w:trPr>
          <w:cantSplit/>
          <w:trHeight w:val="535"/>
          <w:jc w:val="center"/>
        </w:trPr>
        <w:tc>
          <w:tcPr>
            <w:tcW w:w="1651"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注册机关</w:t>
            </w:r>
          </w:p>
        </w:tc>
        <w:tc>
          <w:tcPr>
            <w:tcW w:w="3122" w:type="dxa"/>
            <w:tcBorders>
              <w:top w:val="single" w:sz="4" w:space="0" w:color="000000"/>
              <w:left w:val="single" w:sz="4" w:space="0" w:color="000000"/>
              <w:bottom w:val="single" w:sz="4" w:space="0" w:color="000000"/>
              <w:right w:val="single" w:sz="4" w:space="0" w:color="000000"/>
            </w:tcBorders>
            <w:vAlign w:val="center"/>
          </w:tcPr>
          <w:p w:rsidR="00B7337E" w:rsidRDefault="00B7337E">
            <w:pPr>
              <w:jc w:val="left"/>
              <w:rPr>
                <w:rFonts w:eastAsia="仿宋_GB2312"/>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注册资本</w:t>
            </w:r>
          </w:p>
        </w:tc>
        <w:tc>
          <w:tcPr>
            <w:tcW w:w="2344" w:type="dxa"/>
            <w:tcBorders>
              <w:top w:val="single" w:sz="4" w:space="0" w:color="000000"/>
              <w:left w:val="single" w:sz="4" w:space="0" w:color="000000"/>
              <w:bottom w:val="single" w:sz="4" w:space="0" w:color="000000"/>
              <w:right w:val="single" w:sz="4" w:space="0" w:color="000000"/>
            </w:tcBorders>
            <w:vAlign w:val="center"/>
          </w:tcPr>
          <w:p w:rsidR="00B7337E" w:rsidRDefault="00B7337E">
            <w:pPr>
              <w:rPr>
                <w:rFonts w:eastAsia="仿宋_GB2312"/>
                <w:color w:val="000000"/>
                <w:kern w:val="0"/>
                <w:sz w:val="24"/>
              </w:rPr>
            </w:pPr>
          </w:p>
        </w:tc>
      </w:tr>
      <w:tr w:rsidR="00B7337E" w:rsidTr="00B7337E">
        <w:trPr>
          <w:cantSplit/>
          <w:trHeight w:val="535"/>
          <w:jc w:val="center"/>
        </w:trPr>
        <w:tc>
          <w:tcPr>
            <w:tcW w:w="1651"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成立日期</w:t>
            </w:r>
          </w:p>
        </w:tc>
        <w:tc>
          <w:tcPr>
            <w:tcW w:w="3122" w:type="dxa"/>
            <w:tcBorders>
              <w:top w:val="single" w:sz="4" w:space="0" w:color="000000"/>
              <w:left w:val="single" w:sz="4" w:space="0" w:color="000000"/>
              <w:bottom w:val="single" w:sz="4" w:space="0" w:color="000000"/>
              <w:right w:val="single" w:sz="4" w:space="0" w:color="000000"/>
            </w:tcBorders>
            <w:vAlign w:val="center"/>
          </w:tcPr>
          <w:p w:rsidR="00B7337E" w:rsidRDefault="00B7337E">
            <w:pPr>
              <w:rPr>
                <w:rFonts w:eastAsia="仿宋_GB2312"/>
                <w:color w:val="000000"/>
                <w:kern w:val="0"/>
                <w:sz w:val="24"/>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有效期</w:t>
            </w:r>
          </w:p>
        </w:tc>
        <w:tc>
          <w:tcPr>
            <w:tcW w:w="2344" w:type="dxa"/>
            <w:tcBorders>
              <w:top w:val="single" w:sz="4" w:space="0" w:color="000000"/>
              <w:left w:val="single" w:sz="4" w:space="0" w:color="000000"/>
              <w:bottom w:val="single" w:sz="4" w:space="0" w:color="000000"/>
              <w:right w:val="single" w:sz="4" w:space="0" w:color="000000"/>
            </w:tcBorders>
            <w:vAlign w:val="center"/>
          </w:tcPr>
          <w:p w:rsidR="00B7337E" w:rsidRDefault="00B7337E">
            <w:pPr>
              <w:rPr>
                <w:rFonts w:eastAsia="仿宋_GB2312"/>
                <w:color w:val="000000"/>
                <w:kern w:val="0"/>
                <w:sz w:val="24"/>
              </w:rPr>
            </w:pPr>
          </w:p>
        </w:tc>
      </w:tr>
      <w:tr w:rsidR="00B7337E" w:rsidTr="00B7337E">
        <w:trPr>
          <w:cantSplit/>
          <w:trHeight w:val="535"/>
          <w:jc w:val="center"/>
        </w:trPr>
        <w:tc>
          <w:tcPr>
            <w:tcW w:w="1651"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法定代表人</w:t>
            </w:r>
          </w:p>
        </w:tc>
        <w:tc>
          <w:tcPr>
            <w:tcW w:w="3122" w:type="dxa"/>
            <w:tcBorders>
              <w:top w:val="single" w:sz="4" w:space="0" w:color="000000"/>
              <w:left w:val="single" w:sz="4" w:space="0" w:color="000000"/>
              <w:bottom w:val="single" w:sz="4" w:space="0" w:color="000000"/>
              <w:right w:val="single" w:sz="4" w:space="0" w:color="000000"/>
            </w:tcBorders>
            <w:vAlign w:val="center"/>
          </w:tcPr>
          <w:p w:rsidR="00B7337E" w:rsidRDefault="00B7337E">
            <w:pPr>
              <w:rPr>
                <w:rFonts w:eastAsia="仿宋_GB2312"/>
                <w:color w:val="000000"/>
                <w:kern w:val="0"/>
                <w:sz w:val="24"/>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法人代表联系电话</w:t>
            </w:r>
          </w:p>
        </w:tc>
        <w:tc>
          <w:tcPr>
            <w:tcW w:w="2344" w:type="dxa"/>
            <w:tcBorders>
              <w:top w:val="single" w:sz="4" w:space="0" w:color="000000"/>
              <w:left w:val="single" w:sz="4" w:space="0" w:color="000000"/>
              <w:bottom w:val="single" w:sz="4" w:space="0" w:color="000000"/>
              <w:right w:val="single" w:sz="4" w:space="0" w:color="000000"/>
            </w:tcBorders>
            <w:vAlign w:val="center"/>
          </w:tcPr>
          <w:p w:rsidR="00B7337E" w:rsidRDefault="00B7337E">
            <w:pPr>
              <w:rPr>
                <w:rFonts w:eastAsia="仿宋_GB2312"/>
                <w:color w:val="000000"/>
                <w:kern w:val="0"/>
                <w:sz w:val="24"/>
              </w:rPr>
            </w:pPr>
          </w:p>
        </w:tc>
      </w:tr>
      <w:tr w:rsidR="00B7337E" w:rsidTr="00B7337E">
        <w:trPr>
          <w:cantSplit/>
          <w:trHeight w:val="535"/>
          <w:jc w:val="center"/>
        </w:trPr>
        <w:tc>
          <w:tcPr>
            <w:tcW w:w="1651"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申报工作</w:t>
            </w:r>
          </w:p>
          <w:p w:rsidR="00B7337E" w:rsidRDefault="00B7337E">
            <w:pPr>
              <w:jc w:val="center"/>
              <w:rPr>
                <w:rFonts w:eastAsia="仿宋_GB2312"/>
                <w:color w:val="000000"/>
                <w:kern w:val="0"/>
                <w:sz w:val="24"/>
              </w:rPr>
            </w:pPr>
            <w:r>
              <w:rPr>
                <w:rFonts w:eastAsia="仿宋_GB2312" w:hint="eastAsia"/>
                <w:color w:val="000000"/>
                <w:kern w:val="0"/>
                <w:sz w:val="24"/>
              </w:rPr>
              <w:t>联系部门</w:t>
            </w:r>
          </w:p>
        </w:tc>
        <w:tc>
          <w:tcPr>
            <w:tcW w:w="3122" w:type="dxa"/>
            <w:tcBorders>
              <w:top w:val="single" w:sz="4" w:space="0" w:color="000000"/>
              <w:left w:val="single" w:sz="4" w:space="0" w:color="000000"/>
              <w:bottom w:val="single" w:sz="4" w:space="0" w:color="000000"/>
              <w:right w:val="single" w:sz="4" w:space="0" w:color="000000"/>
            </w:tcBorders>
            <w:vAlign w:val="center"/>
          </w:tcPr>
          <w:p w:rsidR="00B7337E" w:rsidRDefault="00B7337E">
            <w:pPr>
              <w:jc w:val="left"/>
              <w:rPr>
                <w:rFonts w:eastAsia="仿宋_GB2312"/>
                <w:color w:val="000000"/>
                <w:kern w:val="0"/>
                <w:sz w:val="24"/>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联系人</w:t>
            </w:r>
          </w:p>
        </w:tc>
        <w:tc>
          <w:tcPr>
            <w:tcW w:w="2344" w:type="dxa"/>
            <w:tcBorders>
              <w:top w:val="single" w:sz="4" w:space="0" w:color="000000"/>
              <w:left w:val="single" w:sz="4" w:space="0" w:color="000000"/>
              <w:bottom w:val="single" w:sz="4" w:space="0" w:color="000000"/>
              <w:right w:val="single" w:sz="4" w:space="0" w:color="000000"/>
            </w:tcBorders>
            <w:vAlign w:val="center"/>
          </w:tcPr>
          <w:p w:rsidR="00B7337E" w:rsidRDefault="00B7337E">
            <w:pPr>
              <w:rPr>
                <w:rFonts w:eastAsia="仿宋_GB2312"/>
                <w:color w:val="000000"/>
                <w:kern w:val="0"/>
                <w:sz w:val="24"/>
              </w:rPr>
            </w:pPr>
          </w:p>
        </w:tc>
      </w:tr>
      <w:tr w:rsidR="00B7337E" w:rsidTr="00B7337E">
        <w:trPr>
          <w:cantSplit/>
          <w:trHeight w:val="535"/>
          <w:jc w:val="center"/>
        </w:trPr>
        <w:tc>
          <w:tcPr>
            <w:tcW w:w="1651"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联系电话</w:t>
            </w:r>
          </w:p>
        </w:tc>
        <w:tc>
          <w:tcPr>
            <w:tcW w:w="3122" w:type="dxa"/>
            <w:tcBorders>
              <w:top w:val="single" w:sz="4" w:space="0" w:color="000000"/>
              <w:left w:val="single" w:sz="4" w:space="0" w:color="000000"/>
              <w:bottom w:val="single" w:sz="4" w:space="0" w:color="000000"/>
              <w:right w:val="single" w:sz="4" w:space="0" w:color="000000"/>
            </w:tcBorders>
            <w:vAlign w:val="center"/>
          </w:tcPr>
          <w:p w:rsidR="00B7337E" w:rsidRDefault="00B7337E">
            <w:pPr>
              <w:jc w:val="left"/>
              <w:rPr>
                <w:rFonts w:eastAsia="仿宋_GB2312"/>
                <w:color w:val="000000"/>
                <w:kern w:val="0"/>
                <w:sz w:val="24"/>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传真</w:t>
            </w:r>
          </w:p>
        </w:tc>
        <w:tc>
          <w:tcPr>
            <w:tcW w:w="2344" w:type="dxa"/>
            <w:tcBorders>
              <w:top w:val="single" w:sz="4" w:space="0" w:color="000000"/>
              <w:left w:val="single" w:sz="4" w:space="0" w:color="000000"/>
              <w:bottom w:val="single" w:sz="4" w:space="0" w:color="000000"/>
              <w:right w:val="single" w:sz="4" w:space="0" w:color="000000"/>
            </w:tcBorders>
            <w:vAlign w:val="center"/>
          </w:tcPr>
          <w:p w:rsidR="00B7337E" w:rsidRDefault="00B7337E">
            <w:pPr>
              <w:rPr>
                <w:rFonts w:eastAsia="仿宋_GB2312"/>
                <w:color w:val="000000"/>
                <w:kern w:val="0"/>
                <w:sz w:val="24"/>
              </w:rPr>
            </w:pPr>
          </w:p>
        </w:tc>
      </w:tr>
      <w:tr w:rsidR="00B7337E" w:rsidTr="00B7337E">
        <w:trPr>
          <w:cantSplit/>
          <w:trHeight w:val="535"/>
          <w:jc w:val="center"/>
        </w:trPr>
        <w:tc>
          <w:tcPr>
            <w:tcW w:w="1651"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手机</w:t>
            </w:r>
          </w:p>
        </w:tc>
        <w:tc>
          <w:tcPr>
            <w:tcW w:w="3122" w:type="dxa"/>
            <w:tcBorders>
              <w:top w:val="single" w:sz="4" w:space="0" w:color="000000"/>
              <w:left w:val="single" w:sz="4" w:space="0" w:color="000000"/>
              <w:bottom w:val="single" w:sz="4" w:space="0" w:color="000000"/>
              <w:right w:val="single" w:sz="4" w:space="0" w:color="000000"/>
            </w:tcBorders>
            <w:vAlign w:val="center"/>
          </w:tcPr>
          <w:p w:rsidR="00B7337E" w:rsidRDefault="00B7337E">
            <w:pPr>
              <w:jc w:val="left"/>
              <w:rPr>
                <w:rFonts w:eastAsia="仿宋_GB2312"/>
                <w:color w:val="000000"/>
                <w:kern w:val="0"/>
                <w:sz w:val="24"/>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电子邮箱</w:t>
            </w:r>
          </w:p>
        </w:tc>
        <w:tc>
          <w:tcPr>
            <w:tcW w:w="2344" w:type="dxa"/>
            <w:tcBorders>
              <w:top w:val="single" w:sz="4" w:space="0" w:color="000000"/>
              <w:left w:val="single" w:sz="4" w:space="0" w:color="000000"/>
              <w:bottom w:val="single" w:sz="4" w:space="0" w:color="000000"/>
              <w:right w:val="single" w:sz="4" w:space="0" w:color="000000"/>
            </w:tcBorders>
            <w:vAlign w:val="center"/>
          </w:tcPr>
          <w:p w:rsidR="00B7337E" w:rsidRDefault="00B7337E">
            <w:pPr>
              <w:rPr>
                <w:rFonts w:eastAsia="仿宋_GB2312"/>
                <w:color w:val="000000"/>
                <w:kern w:val="0"/>
                <w:sz w:val="24"/>
              </w:rPr>
            </w:pPr>
          </w:p>
        </w:tc>
      </w:tr>
      <w:tr w:rsidR="00B7337E" w:rsidTr="00B7337E">
        <w:trPr>
          <w:cantSplit/>
          <w:trHeight w:val="2525"/>
          <w:jc w:val="center"/>
        </w:trPr>
        <w:tc>
          <w:tcPr>
            <w:tcW w:w="1651"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单位简介</w:t>
            </w:r>
          </w:p>
        </w:tc>
        <w:tc>
          <w:tcPr>
            <w:tcW w:w="6711" w:type="dxa"/>
            <w:gridSpan w:val="3"/>
            <w:tcBorders>
              <w:top w:val="single" w:sz="4" w:space="0" w:color="000000"/>
              <w:left w:val="single" w:sz="4" w:space="0" w:color="000000"/>
              <w:bottom w:val="single" w:sz="4" w:space="0" w:color="000000"/>
              <w:right w:val="single" w:sz="4" w:space="0" w:color="000000"/>
            </w:tcBorders>
            <w:vAlign w:val="center"/>
          </w:tcPr>
          <w:p w:rsidR="00B7337E" w:rsidRDefault="00B7337E">
            <w:pPr>
              <w:rPr>
                <w:rFonts w:eastAsia="仿宋_GB2312"/>
                <w:color w:val="000000"/>
                <w:kern w:val="0"/>
                <w:sz w:val="24"/>
              </w:rPr>
            </w:pPr>
            <w:r>
              <w:rPr>
                <w:rFonts w:eastAsia="仿宋_GB2312" w:hint="eastAsia"/>
                <w:color w:val="000000"/>
                <w:kern w:val="0"/>
                <w:sz w:val="24"/>
              </w:rPr>
              <w:t>（至少应包含：企业的主营业务介绍、生产情况、所获荣誉情况等）</w:t>
            </w:r>
          </w:p>
          <w:p w:rsidR="00B7337E" w:rsidRDefault="00B7337E">
            <w:pPr>
              <w:rPr>
                <w:rFonts w:eastAsia="仿宋_GB2312"/>
                <w:color w:val="000000"/>
                <w:kern w:val="0"/>
                <w:sz w:val="24"/>
              </w:rPr>
            </w:pPr>
          </w:p>
          <w:p w:rsidR="00B7337E" w:rsidRDefault="00B7337E">
            <w:pPr>
              <w:rPr>
                <w:rFonts w:eastAsia="仿宋_GB2312"/>
                <w:color w:val="000000"/>
                <w:kern w:val="0"/>
                <w:sz w:val="24"/>
              </w:rPr>
            </w:pPr>
          </w:p>
          <w:p w:rsidR="00B7337E" w:rsidRDefault="00B7337E">
            <w:pPr>
              <w:rPr>
                <w:rFonts w:eastAsia="仿宋_GB2312"/>
                <w:color w:val="000000"/>
                <w:kern w:val="0"/>
                <w:sz w:val="24"/>
              </w:rPr>
            </w:pPr>
          </w:p>
          <w:p w:rsidR="00B7337E" w:rsidRDefault="00B7337E">
            <w:pPr>
              <w:rPr>
                <w:rFonts w:eastAsia="仿宋_GB2312"/>
                <w:color w:val="000000"/>
                <w:kern w:val="0"/>
                <w:sz w:val="24"/>
              </w:rPr>
            </w:pPr>
          </w:p>
          <w:p w:rsidR="00B7337E" w:rsidRDefault="00B7337E">
            <w:pPr>
              <w:rPr>
                <w:rFonts w:eastAsia="仿宋_GB2312"/>
                <w:color w:val="000000"/>
                <w:kern w:val="0"/>
                <w:sz w:val="24"/>
              </w:rPr>
            </w:pPr>
          </w:p>
          <w:p w:rsidR="00B7337E" w:rsidRDefault="00B7337E">
            <w:pPr>
              <w:rPr>
                <w:rFonts w:eastAsia="仿宋_GB2312"/>
                <w:color w:val="000000"/>
                <w:kern w:val="0"/>
                <w:sz w:val="24"/>
              </w:rPr>
            </w:pPr>
          </w:p>
          <w:p w:rsidR="00B7337E" w:rsidRDefault="00B7337E">
            <w:pPr>
              <w:rPr>
                <w:rFonts w:eastAsia="仿宋_GB2312"/>
                <w:color w:val="000000"/>
                <w:kern w:val="0"/>
                <w:sz w:val="24"/>
              </w:rPr>
            </w:pPr>
          </w:p>
          <w:p w:rsidR="00B7337E" w:rsidRDefault="00B7337E">
            <w:pPr>
              <w:rPr>
                <w:rFonts w:eastAsia="仿宋_GB2312"/>
                <w:color w:val="000000"/>
                <w:kern w:val="0"/>
                <w:sz w:val="24"/>
              </w:rPr>
            </w:pPr>
          </w:p>
        </w:tc>
      </w:tr>
      <w:tr w:rsidR="00B7337E" w:rsidTr="00B7337E">
        <w:trPr>
          <w:cantSplit/>
          <w:trHeight w:val="2266"/>
          <w:jc w:val="center"/>
        </w:trPr>
        <w:tc>
          <w:tcPr>
            <w:tcW w:w="8362" w:type="dxa"/>
            <w:gridSpan w:val="4"/>
            <w:tcBorders>
              <w:top w:val="single" w:sz="4" w:space="0" w:color="000000"/>
              <w:left w:val="single" w:sz="4" w:space="0" w:color="000000"/>
              <w:bottom w:val="single" w:sz="4" w:space="0" w:color="000000"/>
              <w:right w:val="single" w:sz="4" w:space="0" w:color="000000"/>
            </w:tcBorders>
            <w:vAlign w:val="center"/>
          </w:tcPr>
          <w:p w:rsidR="00B7337E" w:rsidRDefault="00B7337E">
            <w:pPr>
              <w:rPr>
                <w:rFonts w:eastAsia="仿宋_GB2312"/>
                <w:b/>
                <w:kern w:val="0"/>
                <w:sz w:val="24"/>
              </w:rPr>
            </w:pPr>
            <w:r>
              <w:rPr>
                <w:rFonts w:eastAsia="仿宋_GB2312" w:hint="eastAsia"/>
                <w:b/>
                <w:kern w:val="0"/>
                <w:sz w:val="24"/>
              </w:rPr>
              <w:t>材料真实性承诺</w:t>
            </w:r>
            <w:r>
              <w:rPr>
                <w:rFonts w:eastAsia="仿宋_GB2312"/>
                <w:b/>
                <w:kern w:val="0"/>
                <w:sz w:val="24"/>
              </w:rPr>
              <w:t>:</w:t>
            </w:r>
          </w:p>
          <w:p w:rsidR="00B7337E" w:rsidRDefault="00B7337E">
            <w:pPr>
              <w:ind w:firstLineChars="207" w:firstLine="497"/>
              <w:rPr>
                <w:rFonts w:eastAsia="仿宋_GB2312"/>
                <w:kern w:val="0"/>
                <w:sz w:val="24"/>
              </w:rPr>
            </w:pPr>
          </w:p>
          <w:p w:rsidR="00B7337E" w:rsidRDefault="00B7337E">
            <w:pPr>
              <w:ind w:firstLineChars="207" w:firstLine="497"/>
              <w:rPr>
                <w:rFonts w:eastAsia="仿宋_GB2312"/>
                <w:kern w:val="0"/>
                <w:sz w:val="24"/>
              </w:rPr>
            </w:pPr>
            <w:r>
              <w:rPr>
                <w:rFonts w:eastAsia="仿宋_GB2312" w:hint="eastAsia"/>
                <w:kern w:val="0"/>
                <w:sz w:val="24"/>
              </w:rPr>
              <w:t>我单位郑重承诺：本次申报绿色工厂示范所提交的相关数据和信息均真实、有效，愿接受并积极配合主管部门的监督抽查和核验。如有违反，愿承担由此产生的相应责任。</w:t>
            </w:r>
          </w:p>
          <w:p w:rsidR="00B7337E" w:rsidRDefault="00B7337E">
            <w:pPr>
              <w:ind w:firstLineChars="207" w:firstLine="497"/>
              <w:rPr>
                <w:rFonts w:eastAsia="仿宋_GB2312"/>
                <w:kern w:val="0"/>
                <w:sz w:val="24"/>
              </w:rPr>
            </w:pPr>
          </w:p>
          <w:p w:rsidR="00B7337E" w:rsidRDefault="00B7337E">
            <w:pPr>
              <w:jc w:val="center"/>
              <w:rPr>
                <w:rFonts w:eastAsia="仿宋_GB2312"/>
                <w:b/>
                <w:kern w:val="0"/>
                <w:sz w:val="24"/>
              </w:rPr>
            </w:pPr>
            <w:r>
              <w:rPr>
                <w:rFonts w:eastAsia="仿宋_GB2312"/>
                <w:b/>
                <w:kern w:val="0"/>
                <w:sz w:val="24"/>
              </w:rPr>
              <w:t xml:space="preserve">                           </w:t>
            </w:r>
            <w:r>
              <w:rPr>
                <w:rFonts w:eastAsia="仿宋_GB2312" w:hint="eastAsia"/>
                <w:b/>
                <w:kern w:val="0"/>
                <w:sz w:val="24"/>
              </w:rPr>
              <w:t>法人或单位负责人签字：</w:t>
            </w:r>
            <w:r>
              <w:rPr>
                <w:rFonts w:eastAsia="仿宋_GB2312"/>
                <w:b/>
                <w:kern w:val="0"/>
                <w:sz w:val="24"/>
              </w:rPr>
              <w:t xml:space="preserve">          </w:t>
            </w:r>
          </w:p>
          <w:p w:rsidR="00B7337E" w:rsidRDefault="00B7337E">
            <w:pPr>
              <w:rPr>
                <w:rFonts w:eastAsia="仿宋_GB2312"/>
                <w:b/>
                <w:kern w:val="0"/>
                <w:sz w:val="24"/>
              </w:rPr>
            </w:pPr>
            <w:r>
              <w:rPr>
                <w:rFonts w:eastAsia="仿宋_GB2312"/>
                <w:b/>
                <w:kern w:val="0"/>
                <w:sz w:val="24"/>
              </w:rPr>
              <w:t xml:space="preserve">                                            </w:t>
            </w:r>
            <w:r>
              <w:rPr>
                <w:rFonts w:eastAsia="仿宋_GB2312" w:hint="eastAsia"/>
                <w:b/>
                <w:kern w:val="0"/>
                <w:sz w:val="24"/>
              </w:rPr>
              <w:t>（公章）</w:t>
            </w:r>
          </w:p>
          <w:p w:rsidR="00B7337E" w:rsidRDefault="00B7337E">
            <w:pPr>
              <w:jc w:val="center"/>
              <w:rPr>
                <w:rFonts w:eastAsia="仿宋_GB2312"/>
                <w:b/>
                <w:kern w:val="0"/>
                <w:sz w:val="24"/>
              </w:rPr>
            </w:pPr>
            <w:r>
              <w:rPr>
                <w:rFonts w:eastAsia="仿宋_GB2312"/>
                <w:b/>
                <w:kern w:val="0"/>
                <w:sz w:val="24"/>
              </w:rPr>
              <w:t xml:space="preserve">                                            </w:t>
            </w:r>
            <w:r>
              <w:rPr>
                <w:rFonts w:eastAsia="仿宋_GB2312" w:hint="eastAsia"/>
                <w:b/>
                <w:kern w:val="0"/>
                <w:sz w:val="24"/>
              </w:rPr>
              <w:t>日期：</w:t>
            </w:r>
            <w:r>
              <w:rPr>
                <w:rFonts w:eastAsia="仿宋_GB2312"/>
                <w:b/>
                <w:kern w:val="0"/>
                <w:sz w:val="24"/>
              </w:rPr>
              <w:t xml:space="preserve">           </w:t>
            </w:r>
          </w:p>
          <w:p w:rsidR="00B7337E" w:rsidRDefault="00B7337E">
            <w:pPr>
              <w:jc w:val="center"/>
              <w:rPr>
                <w:rFonts w:eastAsia="仿宋_GB2312"/>
                <w:b/>
                <w:kern w:val="0"/>
                <w:sz w:val="24"/>
              </w:rPr>
            </w:pPr>
          </w:p>
          <w:p w:rsidR="00B7337E" w:rsidRDefault="00B7337E">
            <w:pPr>
              <w:jc w:val="right"/>
              <w:rPr>
                <w:rFonts w:eastAsia="仿宋_GB2312"/>
                <w:color w:val="000000"/>
                <w:kern w:val="0"/>
                <w:sz w:val="24"/>
              </w:rPr>
            </w:pPr>
            <w:r>
              <w:rPr>
                <w:rFonts w:eastAsia="仿宋_GB2312"/>
                <w:b/>
                <w:kern w:val="0"/>
                <w:sz w:val="24"/>
              </w:rPr>
              <w:t xml:space="preserve">         </w:t>
            </w:r>
          </w:p>
        </w:tc>
      </w:tr>
    </w:tbl>
    <w:p w:rsidR="00B7337E" w:rsidRDefault="00B7337E" w:rsidP="00B7337E">
      <w:pPr>
        <w:snapToGrid w:val="0"/>
        <w:spacing w:line="360" w:lineRule="auto"/>
        <w:ind w:firstLineChars="200" w:firstLine="640"/>
        <w:rPr>
          <w:rFonts w:eastAsia="黑体"/>
          <w:bCs/>
          <w:sz w:val="32"/>
          <w:szCs w:val="32"/>
        </w:rPr>
      </w:pPr>
      <w:r>
        <w:rPr>
          <w:rFonts w:eastAsia="黑体" w:hint="eastAsia"/>
          <w:bCs/>
          <w:sz w:val="32"/>
          <w:szCs w:val="32"/>
        </w:rPr>
        <w:t>一、工厂基本情况</w:t>
      </w:r>
    </w:p>
    <w:p w:rsidR="00B7337E" w:rsidRDefault="00B7337E" w:rsidP="00B7337E">
      <w:pPr>
        <w:pStyle w:val="20"/>
        <w:snapToGrid w:val="0"/>
        <w:spacing w:line="360" w:lineRule="auto"/>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概述企业的基本信息、发展现状、工艺产品和生产经营状况以及在绿色发展方面开展的重点工作及取得的成绩等。</w:t>
      </w:r>
    </w:p>
    <w:p w:rsidR="00B7337E" w:rsidRDefault="00B7337E" w:rsidP="00B7337E">
      <w:pPr>
        <w:snapToGrid w:val="0"/>
        <w:spacing w:line="360" w:lineRule="auto"/>
        <w:ind w:firstLineChars="200" w:firstLine="640"/>
        <w:rPr>
          <w:rFonts w:eastAsia="黑体"/>
          <w:bCs/>
          <w:sz w:val="32"/>
          <w:szCs w:val="32"/>
        </w:rPr>
      </w:pPr>
      <w:r>
        <w:rPr>
          <w:rFonts w:eastAsia="黑体" w:hint="eastAsia"/>
          <w:bCs/>
          <w:sz w:val="32"/>
          <w:szCs w:val="32"/>
        </w:rPr>
        <w:t>二、绿色工厂创建情况</w:t>
      </w:r>
    </w:p>
    <w:p w:rsidR="00B7337E" w:rsidRDefault="00B7337E" w:rsidP="00B7337E">
      <w:pPr>
        <w:pStyle w:val="20"/>
        <w:snapToGrid w:val="0"/>
        <w:spacing w:line="360" w:lineRule="auto"/>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主要对工厂的基础设施、管理体系、能源资源投入、产品、环境排放等内容进行情况描述。</w:t>
      </w:r>
      <w:r>
        <w:rPr>
          <w:rFonts w:ascii="Times New Roman" w:eastAsia="仿宋_GB2312" w:hAnsi="Times New Roman" w:cs="Times New Roman"/>
          <w:color w:val="000000"/>
          <w:kern w:val="0"/>
          <w:sz w:val="32"/>
          <w:szCs w:val="32"/>
        </w:rPr>
        <w:t xml:space="preserve"> </w:t>
      </w:r>
    </w:p>
    <w:p w:rsidR="00B7337E" w:rsidRDefault="00B7337E" w:rsidP="00B7337E">
      <w:pPr>
        <w:pStyle w:val="20"/>
        <w:numPr>
          <w:ilvl w:val="0"/>
          <w:numId w:val="2"/>
        </w:numPr>
        <w:snapToGrid w:val="0"/>
        <w:spacing w:line="360" w:lineRule="auto"/>
        <w:ind w:left="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基础设施情况。主要描述工厂的建筑、计量设备、照明配置情况，以及相关标准落实情况。</w:t>
      </w:r>
    </w:p>
    <w:p w:rsidR="00B7337E" w:rsidRDefault="00B7337E" w:rsidP="00B7337E">
      <w:pPr>
        <w:pStyle w:val="20"/>
        <w:numPr>
          <w:ilvl w:val="0"/>
          <w:numId w:val="2"/>
        </w:numPr>
        <w:snapToGrid w:val="0"/>
        <w:spacing w:line="360" w:lineRule="auto"/>
        <w:ind w:left="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管理体系情况。主要描述工厂管理体系建设情况。</w:t>
      </w:r>
    </w:p>
    <w:p w:rsidR="00B7337E" w:rsidRDefault="00B7337E" w:rsidP="00B7337E">
      <w:pPr>
        <w:pStyle w:val="20"/>
        <w:numPr>
          <w:ilvl w:val="0"/>
          <w:numId w:val="2"/>
        </w:numPr>
        <w:snapToGrid w:val="0"/>
        <w:spacing w:line="360" w:lineRule="auto"/>
        <w:ind w:left="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能源资源投入情况。主要描述能源投入、资源投入、采购等方面的现状，以及目前正在实施建设的节约能源资源投入的项目。</w:t>
      </w:r>
    </w:p>
    <w:p w:rsidR="00B7337E" w:rsidRDefault="00B7337E" w:rsidP="00B7337E">
      <w:pPr>
        <w:pStyle w:val="20"/>
        <w:numPr>
          <w:ilvl w:val="0"/>
          <w:numId w:val="2"/>
        </w:numPr>
        <w:snapToGrid w:val="0"/>
        <w:spacing w:line="360" w:lineRule="auto"/>
        <w:ind w:left="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产品情况。主要描述产品的设计、能效、有害物质限制使用等情况，以及相关标准落实情况。</w:t>
      </w:r>
    </w:p>
    <w:p w:rsidR="00B7337E" w:rsidRDefault="00B7337E" w:rsidP="00B7337E">
      <w:pPr>
        <w:pStyle w:val="20"/>
        <w:numPr>
          <w:ilvl w:val="0"/>
          <w:numId w:val="2"/>
        </w:numPr>
        <w:snapToGrid w:val="0"/>
        <w:spacing w:line="360" w:lineRule="auto"/>
        <w:ind w:left="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环境排放情况。主要描述污染物处理设备、大气污染物、水体污染物、固体废物、噪声、温室气体的排放及管理现状，以及相关标准的落实情况。</w:t>
      </w:r>
    </w:p>
    <w:p w:rsidR="00B7337E" w:rsidRDefault="00B7337E" w:rsidP="00B7337E">
      <w:pPr>
        <w:snapToGrid w:val="0"/>
        <w:spacing w:line="360" w:lineRule="auto"/>
        <w:ind w:firstLineChars="200" w:firstLine="640"/>
        <w:rPr>
          <w:rFonts w:eastAsia="黑体"/>
          <w:bCs/>
          <w:sz w:val="32"/>
          <w:szCs w:val="32"/>
        </w:rPr>
      </w:pPr>
      <w:r>
        <w:rPr>
          <w:rFonts w:eastAsia="黑体" w:hint="eastAsia"/>
          <w:bCs/>
          <w:sz w:val="32"/>
          <w:szCs w:val="32"/>
        </w:rPr>
        <w:t>三、下一步工作</w:t>
      </w:r>
    </w:p>
    <w:p w:rsidR="00B7337E" w:rsidRDefault="00B7337E" w:rsidP="00B7337E">
      <w:pPr>
        <w:pStyle w:val="20"/>
        <w:snapToGrid w:val="0"/>
        <w:spacing w:line="360" w:lineRule="auto"/>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说明工厂在持续推进绿色工厂建设方面拟开展的重点工作，拟实施的重大项目情况。</w:t>
      </w:r>
    </w:p>
    <w:p w:rsidR="00B7337E" w:rsidRDefault="00B7337E" w:rsidP="00B7337E">
      <w:pPr>
        <w:snapToGrid w:val="0"/>
        <w:spacing w:line="360" w:lineRule="auto"/>
        <w:ind w:firstLineChars="200" w:firstLine="640"/>
        <w:rPr>
          <w:rFonts w:eastAsia="黑体"/>
          <w:bCs/>
          <w:sz w:val="32"/>
          <w:szCs w:val="32"/>
        </w:rPr>
      </w:pPr>
      <w:r>
        <w:rPr>
          <w:rFonts w:eastAsia="黑体" w:hint="eastAsia"/>
          <w:bCs/>
          <w:sz w:val="32"/>
          <w:szCs w:val="32"/>
        </w:rPr>
        <w:t>四、绿色工厂自评价</w:t>
      </w:r>
    </w:p>
    <w:p w:rsidR="00B7337E" w:rsidRDefault="00B7337E" w:rsidP="00B7337E">
      <w:pPr>
        <w:pStyle w:val="20"/>
        <w:snapToGrid w:val="0"/>
        <w:spacing w:line="360" w:lineRule="auto"/>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工厂进行自评，并填写附表</w:t>
      </w:r>
      <w:r>
        <w:rPr>
          <w:rFonts w:ascii="Times New Roman" w:eastAsia="仿宋_GB2312" w:hAnsi="Times New Roman" w:cs="Times New Roman"/>
          <w:color w:val="000000"/>
          <w:kern w:val="0"/>
          <w:sz w:val="32"/>
          <w:szCs w:val="32"/>
        </w:rPr>
        <w:t>1</w:t>
      </w:r>
      <w:r>
        <w:rPr>
          <w:rFonts w:ascii="Times New Roman" w:eastAsia="仿宋_GB2312" w:hAnsi="Times New Roman" w:cs="Times New Roman" w:hint="eastAsia"/>
          <w:color w:val="000000"/>
          <w:kern w:val="0"/>
          <w:sz w:val="32"/>
          <w:szCs w:val="32"/>
        </w:rPr>
        <w:t>和附表</w:t>
      </w:r>
      <w:r>
        <w:rPr>
          <w:rFonts w:ascii="Times New Roman" w:eastAsia="仿宋_GB2312" w:hAnsi="Times New Roman" w:cs="Times New Roman"/>
          <w:color w:val="000000"/>
          <w:kern w:val="0"/>
          <w:sz w:val="32"/>
          <w:szCs w:val="32"/>
        </w:rPr>
        <w:t>2</w:t>
      </w:r>
      <w:r>
        <w:rPr>
          <w:rFonts w:ascii="Times New Roman" w:eastAsia="仿宋_GB2312" w:hAnsi="Times New Roman" w:cs="Times New Roman" w:hint="eastAsia"/>
          <w:color w:val="000000"/>
          <w:kern w:val="0"/>
          <w:sz w:val="32"/>
          <w:szCs w:val="32"/>
        </w:rPr>
        <w:t>。</w:t>
      </w:r>
    </w:p>
    <w:p w:rsidR="00B7337E" w:rsidRDefault="00B7337E" w:rsidP="00B7337E">
      <w:pPr>
        <w:snapToGrid w:val="0"/>
        <w:spacing w:line="360" w:lineRule="auto"/>
        <w:ind w:firstLineChars="200" w:firstLine="640"/>
        <w:rPr>
          <w:rFonts w:eastAsia="黑体"/>
          <w:bCs/>
          <w:sz w:val="32"/>
          <w:szCs w:val="32"/>
        </w:rPr>
      </w:pPr>
      <w:r>
        <w:rPr>
          <w:rFonts w:eastAsia="黑体" w:hint="eastAsia"/>
          <w:bCs/>
          <w:sz w:val="32"/>
          <w:szCs w:val="32"/>
        </w:rPr>
        <w:t>五、相关证明材料</w:t>
      </w:r>
    </w:p>
    <w:p w:rsidR="00B7337E" w:rsidRDefault="00B7337E" w:rsidP="00B7337E">
      <w:pPr>
        <w:ind w:firstLineChars="200" w:firstLine="640"/>
        <w:rPr>
          <w:rFonts w:eastAsia="仿宋_GB2312"/>
          <w:color w:val="000000"/>
          <w:sz w:val="32"/>
        </w:rPr>
      </w:pPr>
      <w:r>
        <w:rPr>
          <w:rFonts w:eastAsia="仿宋_GB2312" w:hint="eastAsia"/>
          <w:color w:val="000000"/>
          <w:sz w:val="32"/>
        </w:rPr>
        <w:lastRenderedPageBreak/>
        <w:t>包括但不限于以下材料：</w:t>
      </w:r>
    </w:p>
    <w:p w:rsidR="00B7337E" w:rsidRDefault="00B7337E" w:rsidP="00B7337E">
      <w:pPr>
        <w:numPr>
          <w:ilvl w:val="0"/>
          <w:numId w:val="4"/>
        </w:numPr>
        <w:ind w:firstLineChars="200" w:firstLine="640"/>
        <w:rPr>
          <w:rFonts w:eastAsia="仿宋_GB2312"/>
          <w:sz w:val="32"/>
        </w:rPr>
      </w:pPr>
      <w:r>
        <w:rPr>
          <w:rFonts w:eastAsia="仿宋_GB2312" w:hint="eastAsia"/>
          <w:sz w:val="32"/>
        </w:rPr>
        <w:t>企业营业执照复印件；</w:t>
      </w:r>
    </w:p>
    <w:p w:rsidR="00B7337E" w:rsidRDefault="00B7337E" w:rsidP="00B7337E">
      <w:pPr>
        <w:numPr>
          <w:ilvl w:val="0"/>
          <w:numId w:val="4"/>
        </w:numPr>
        <w:ind w:firstLineChars="200" w:firstLine="640"/>
        <w:rPr>
          <w:rFonts w:eastAsia="仿宋_GB2312"/>
          <w:sz w:val="32"/>
        </w:rPr>
      </w:pPr>
      <w:r>
        <w:rPr>
          <w:rFonts w:eastAsia="仿宋_GB2312" w:hint="eastAsia"/>
          <w:sz w:val="32"/>
        </w:rPr>
        <w:t>企业组织机构代码证复印件（适用时）；</w:t>
      </w:r>
    </w:p>
    <w:p w:rsidR="00B7337E" w:rsidRDefault="00B7337E" w:rsidP="00B7337E">
      <w:pPr>
        <w:numPr>
          <w:ilvl w:val="0"/>
          <w:numId w:val="4"/>
        </w:numPr>
        <w:ind w:firstLineChars="200" w:firstLine="640"/>
        <w:rPr>
          <w:rFonts w:eastAsia="仿宋_GB2312"/>
          <w:sz w:val="32"/>
        </w:rPr>
      </w:pPr>
      <w:r>
        <w:rPr>
          <w:rFonts w:eastAsia="仿宋_GB2312" w:hint="eastAsia"/>
          <w:sz w:val="32"/>
        </w:rPr>
        <w:t>企业生产许可证复印件（适用时）；</w:t>
      </w:r>
    </w:p>
    <w:p w:rsidR="00B7337E" w:rsidRDefault="00B7337E" w:rsidP="00B7337E">
      <w:pPr>
        <w:numPr>
          <w:ilvl w:val="0"/>
          <w:numId w:val="4"/>
        </w:numPr>
        <w:ind w:firstLineChars="200" w:firstLine="640"/>
        <w:rPr>
          <w:rFonts w:eastAsia="仿宋_GB2312"/>
          <w:sz w:val="32"/>
        </w:rPr>
      </w:pPr>
      <w:r>
        <w:rPr>
          <w:rFonts w:eastAsia="仿宋_GB2312" w:hint="eastAsia"/>
          <w:sz w:val="32"/>
        </w:rPr>
        <w:t>工厂建设批复文件复印件；</w:t>
      </w:r>
    </w:p>
    <w:p w:rsidR="00B7337E" w:rsidRDefault="00B7337E" w:rsidP="00B7337E">
      <w:pPr>
        <w:numPr>
          <w:ilvl w:val="0"/>
          <w:numId w:val="4"/>
        </w:numPr>
        <w:ind w:firstLineChars="200" w:firstLine="640"/>
        <w:rPr>
          <w:rFonts w:eastAsia="仿宋_GB2312"/>
          <w:sz w:val="32"/>
        </w:rPr>
      </w:pPr>
      <w:r>
        <w:rPr>
          <w:rFonts w:eastAsia="仿宋_GB2312" w:hint="eastAsia"/>
          <w:sz w:val="32"/>
        </w:rPr>
        <w:t>三同时验收文件复印件；</w:t>
      </w:r>
    </w:p>
    <w:p w:rsidR="00B7337E" w:rsidRDefault="00B7337E" w:rsidP="00B7337E">
      <w:pPr>
        <w:numPr>
          <w:ilvl w:val="0"/>
          <w:numId w:val="4"/>
        </w:numPr>
        <w:ind w:firstLine="640"/>
        <w:rPr>
          <w:rFonts w:eastAsia="仿宋_GB2312"/>
          <w:sz w:val="32"/>
        </w:rPr>
      </w:pPr>
      <w:r>
        <w:rPr>
          <w:rFonts w:eastAsia="仿宋_GB2312"/>
          <w:sz w:val="32"/>
        </w:rPr>
        <w:t>CCC</w:t>
      </w:r>
      <w:r>
        <w:rPr>
          <w:rFonts w:eastAsia="仿宋_GB2312" w:hint="eastAsia"/>
          <w:sz w:val="32"/>
        </w:rPr>
        <w:t>产品认证证书复印件（适用时）；</w:t>
      </w:r>
    </w:p>
    <w:p w:rsidR="00B7337E" w:rsidRDefault="00B7337E" w:rsidP="00B7337E">
      <w:pPr>
        <w:numPr>
          <w:ilvl w:val="0"/>
          <w:numId w:val="4"/>
        </w:numPr>
        <w:ind w:firstLine="640"/>
        <w:rPr>
          <w:rFonts w:eastAsia="仿宋_GB2312"/>
          <w:sz w:val="32"/>
        </w:rPr>
      </w:pPr>
      <w:r>
        <w:rPr>
          <w:rFonts w:eastAsia="仿宋_GB2312" w:hint="eastAsia"/>
          <w:sz w:val="32"/>
        </w:rPr>
        <w:t>组织承诺或相关方要求及证据；</w:t>
      </w:r>
    </w:p>
    <w:p w:rsidR="00B7337E" w:rsidRDefault="00B7337E" w:rsidP="00B7337E">
      <w:pPr>
        <w:numPr>
          <w:ilvl w:val="0"/>
          <w:numId w:val="4"/>
        </w:numPr>
        <w:ind w:firstLineChars="200" w:firstLine="640"/>
        <w:rPr>
          <w:rFonts w:eastAsia="仿宋_GB2312"/>
          <w:sz w:val="32"/>
        </w:rPr>
      </w:pPr>
      <w:r>
        <w:rPr>
          <w:rFonts w:eastAsia="仿宋_GB2312" w:hint="eastAsia"/>
          <w:sz w:val="32"/>
        </w:rPr>
        <w:t>最高管理者承诺书（包括传达与资源）；</w:t>
      </w:r>
    </w:p>
    <w:p w:rsidR="00B7337E" w:rsidRDefault="00B7337E" w:rsidP="00B7337E">
      <w:pPr>
        <w:numPr>
          <w:ilvl w:val="0"/>
          <w:numId w:val="4"/>
        </w:numPr>
        <w:ind w:firstLine="640"/>
        <w:rPr>
          <w:rFonts w:eastAsia="仿宋_GB2312"/>
          <w:sz w:val="32"/>
        </w:rPr>
      </w:pPr>
      <w:r>
        <w:rPr>
          <w:rFonts w:eastAsia="仿宋_GB2312" w:hint="eastAsia"/>
          <w:sz w:val="32"/>
        </w:rPr>
        <w:t>管理者代表授权书（包括</w:t>
      </w:r>
      <w:r>
        <w:rPr>
          <w:rFonts w:eastAsia="仿宋_GB2312"/>
          <w:sz w:val="32"/>
        </w:rPr>
        <w:t>4</w:t>
      </w:r>
      <w:r>
        <w:rPr>
          <w:rFonts w:eastAsia="仿宋_GB2312" w:hint="eastAsia"/>
          <w:sz w:val="32"/>
        </w:rPr>
        <w:t>项职责）；</w:t>
      </w:r>
    </w:p>
    <w:p w:rsidR="00B7337E" w:rsidRDefault="00B7337E" w:rsidP="00B7337E">
      <w:pPr>
        <w:numPr>
          <w:ilvl w:val="0"/>
          <w:numId w:val="4"/>
        </w:numPr>
        <w:ind w:firstLine="640"/>
        <w:rPr>
          <w:rFonts w:eastAsia="仿宋_GB2312"/>
          <w:sz w:val="32"/>
        </w:rPr>
      </w:pPr>
      <w:r>
        <w:rPr>
          <w:rFonts w:eastAsia="仿宋_GB2312" w:hint="eastAsia"/>
          <w:sz w:val="32"/>
        </w:rPr>
        <w:t>管理机构的组织及相关制度；</w:t>
      </w:r>
    </w:p>
    <w:p w:rsidR="00B7337E" w:rsidRDefault="00B7337E" w:rsidP="00B7337E">
      <w:pPr>
        <w:numPr>
          <w:ilvl w:val="0"/>
          <w:numId w:val="4"/>
        </w:numPr>
        <w:ind w:firstLine="640"/>
        <w:rPr>
          <w:rFonts w:eastAsia="仿宋_GB2312"/>
          <w:sz w:val="32"/>
        </w:rPr>
      </w:pPr>
      <w:r>
        <w:rPr>
          <w:rFonts w:eastAsia="仿宋_GB2312" w:hint="eastAsia"/>
          <w:sz w:val="32"/>
        </w:rPr>
        <w:t>文件化的绿色工厂建设的目标、指标、方案；</w:t>
      </w:r>
    </w:p>
    <w:p w:rsidR="00B7337E" w:rsidRDefault="00B7337E" w:rsidP="00B7337E">
      <w:pPr>
        <w:numPr>
          <w:ilvl w:val="0"/>
          <w:numId w:val="4"/>
        </w:numPr>
        <w:ind w:firstLine="640"/>
        <w:rPr>
          <w:rFonts w:eastAsia="仿宋_GB2312"/>
          <w:sz w:val="32"/>
        </w:rPr>
      </w:pPr>
      <w:r>
        <w:rPr>
          <w:rFonts w:eastAsia="仿宋_GB2312" w:hint="eastAsia"/>
          <w:sz w:val="32"/>
        </w:rPr>
        <w:t>教育和培训记录</w:t>
      </w:r>
      <w:r>
        <w:rPr>
          <w:rFonts w:eastAsia="仿宋_GB2312"/>
          <w:sz w:val="32"/>
        </w:rPr>
        <w:t>;</w:t>
      </w:r>
    </w:p>
    <w:p w:rsidR="00B7337E" w:rsidRDefault="00B7337E" w:rsidP="00B7337E">
      <w:pPr>
        <w:numPr>
          <w:ilvl w:val="0"/>
          <w:numId w:val="4"/>
        </w:numPr>
        <w:ind w:firstLine="640"/>
        <w:rPr>
          <w:rFonts w:eastAsia="仿宋_GB2312"/>
          <w:sz w:val="32"/>
          <w:szCs w:val="32"/>
        </w:rPr>
      </w:pPr>
      <w:r>
        <w:rPr>
          <w:rFonts w:eastAsia="仿宋_GB2312" w:hint="eastAsia"/>
          <w:sz w:val="32"/>
        </w:rPr>
        <w:t>企业三年内安全、环保设备设施运行情况；</w:t>
      </w:r>
    </w:p>
    <w:p w:rsidR="00B7337E" w:rsidRDefault="00B7337E" w:rsidP="00B7337E">
      <w:pPr>
        <w:numPr>
          <w:ilvl w:val="0"/>
          <w:numId w:val="4"/>
        </w:numPr>
        <w:ind w:firstLine="640"/>
        <w:rPr>
          <w:rFonts w:eastAsia="仿宋_GB2312"/>
          <w:sz w:val="32"/>
          <w:szCs w:val="32"/>
        </w:rPr>
      </w:pPr>
      <w:r>
        <w:rPr>
          <w:rFonts w:eastAsia="仿宋_GB2312" w:hint="eastAsia"/>
          <w:sz w:val="32"/>
        </w:rPr>
        <w:t>相关管理体系认证证书；</w:t>
      </w:r>
    </w:p>
    <w:p w:rsidR="00B7337E" w:rsidRDefault="00B7337E" w:rsidP="00B7337E">
      <w:pPr>
        <w:numPr>
          <w:ilvl w:val="0"/>
          <w:numId w:val="4"/>
        </w:numPr>
        <w:ind w:firstLine="640"/>
        <w:rPr>
          <w:rFonts w:eastAsia="仿宋_GB2312"/>
          <w:sz w:val="32"/>
          <w:szCs w:val="32"/>
        </w:rPr>
      </w:pPr>
      <w:r>
        <w:rPr>
          <w:rFonts w:eastAsia="仿宋_GB2312" w:hint="eastAsia"/>
          <w:sz w:val="32"/>
        </w:rPr>
        <w:t>厂房平面布置图（包括空间布局图、计量设备布置图）；</w:t>
      </w:r>
    </w:p>
    <w:p w:rsidR="00B7337E" w:rsidRDefault="00B7337E" w:rsidP="00B7337E">
      <w:pPr>
        <w:numPr>
          <w:ilvl w:val="0"/>
          <w:numId w:val="4"/>
        </w:numPr>
        <w:ind w:firstLine="640"/>
        <w:rPr>
          <w:rFonts w:eastAsia="仿宋_GB2312"/>
          <w:sz w:val="32"/>
          <w:szCs w:val="32"/>
        </w:rPr>
      </w:pPr>
      <w:r>
        <w:rPr>
          <w:rFonts w:eastAsia="仿宋_GB2312" w:hint="eastAsia"/>
          <w:sz w:val="32"/>
        </w:rPr>
        <w:t>计量设备清单、用能设备清单、污染物处理设备清单、原材料清单等；</w:t>
      </w:r>
    </w:p>
    <w:p w:rsidR="00B7337E" w:rsidRDefault="00B7337E" w:rsidP="00B7337E">
      <w:pPr>
        <w:numPr>
          <w:ilvl w:val="0"/>
          <w:numId w:val="4"/>
        </w:numPr>
        <w:ind w:firstLine="640"/>
        <w:rPr>
          <w:rFonts w:eastAsia="仿宋_GB2312"/>
          <w:sz w:val="32"/>
          <w:szCs w:val="32"/>
        </w:rPr>
      </w:pPr>
      <w:r>
        <w:rPr>
          <w:rFonts w:eastAsia="仿宋_GB2312" w:hint="eastAsia"/>
          <w:sz w:val="32"/>
        </w:rPr>
        <w:t>合格供应商名录及其评价表、采购立项审批文件、程序文件、招投标文件等；</w:t>
      </w:r>
    </w:p>
    <w:p w:rsidR="00B7337E" w:rsidRDefault="00B7337E" w:rsidP="00B7337E">
      <w:pPr>
        <w:numPr>
          <w:ilvl w:val="0"/>
          <w:numId w:val="4"/>
        </w:numPr>
        <w:ind w:firstLine="640"/>
        <w:rPr>
          <w:rFonts w:eastAsia="仿宋_GB2312"/>
          <w:sz w:val="32"/>
          <w:szCs w:val="32"/>
        </w:rPr>
      </w:pPr>
      <w:r>
        <w:rPr>
          <w:rFonts w:eastAsia="仿宋_GB2312" w:hint="eastAsia"/>
          <w:sz w:val="32"/>
        </w:rPr>
        <w:t>已采用的余热利用、分布式供能、自然冷源、水循环利用、高效照明等技术的情况说明（包括技术说明、实施情况和现</w:t>
      </w:r>
      <w:r>
        <w:rPr>
          <w:rFonts w:eastAsia="仿宋_GB2312" w:hint="eastAsia"/>
          <w:sz w:val="32"/>
        </w:rPr>
        <w:lastRenderedPageBreak/>
        <w:t>场照片）；</w:t>
      </w:r>
    </w:p>
    <w:p w:rsidR="00B7337E" w:rsidRDefault="00B7337E" w:rsidP="00B7337E">
      <w:pPr>
        <w:numPr>
          <w:ilvl w:val="0"/>
          <w:numId w:val="4"/>
        </w:numPr>
        <w:ind w:firstLine="640"/>
        <w:rPr>
          <w:rFonts w:eastAsia="仿宋_GB2312"/>
          <w:sz w:val="32"/>
          <w:szCs w:val="32"/>
        </w:rPr>
      </w:pPr>
      <w:r>
        <w:rPr>
          <w:rFonts w:eastAsia="仿宋_GB2312" w:hint="eastAsia"/>
          <w:sz w:val="32"/>
        </w:rPr>
        <w:t>能源消耗量、资源消耗量等绩效指标计算说明（包括使用的标准、计算边界、排放因数、计算过程等）；</w:t>
      </w:r>
    </w:p>
    <w:p w:rsidR="00B7337E" w:rsidRDefault="00B7337E" w:rsidP="00B7337E">
      <w:pPr>
        <w:numPr>
          <w:ilvl w:val="0"/>
          <w:numId w:val="4"/>
        </w:numPr>
        <w:ind w:firstLine="640"/>
        <w:rPr>
          <w:rFonts w:eastAsia="仿宋_GB2312"/>
          <w:sz w:val="32"/>
        </w:rPr>
      </w:pPr>
      <w:r>
        <w:rPr>
          <w:rFonts w:eastAsia="仿宋_GB2312" w:hint="eastAsia"/>
          <w:sz w:val="32"/>
        </w:rPr>
        <w:t>申报工厂已获得的国家、地方、行业节能环保相关奖励证书等。</w:t>
      </w:r>
    </w:p>
    <w:p w:rsidR="00B7337E" w:rsidRDefault="00B7337E" w:rsidP="00B7337E">
      <w:pPr>
        <w:jc w:val="left"/>
        <w:rPr>
          <w:rFonts w:ascii="黑体" w:eastAsia="黑体" w:hAnsi="仿宋_GB2312" w:cs="仿宋_GB2312"/>
          <w:sz w:val="32"/>
          <w:szCs w:val="32"/>
        </w:rPr>
      </w:pPr>
      <w:r>
        <w:rPr>
          <w:rFonts w:eastAsia="仿宋_GB2312"/>
          <w:sz w:val="32"/>
        </w:rPr>
        <w:br w:type="page"/>
      </w:r>
      <w:r>
        <w:rPr>
          <w:rFonts w:ascii="黑体" w:eastAsia="黑体" w:hAnsi="仿宋_GB2312" w:cs="仿宋_GB2312" w:hint="eastAsia"/>
          <w:sz w:val="32"/>
          <w:szCs w:val="32"/>
        </w:rPr>
        <w:lastRenderedPageBreak/>
        <w:t>附表1</w:t>
      </w:r>
    </w:p>
    <w:p w:rsidR="00B7337E" w:rsidRDefault="00B7337E" w:rsidP="00B7337E">
      <w:pPr>
        <w:spacing w:line="600" w:lineRule="exact"/>
        <w:jc w:val="left"/>
        <w:rPr>
          <w:rFonts w:ascii="方正小标宋简体" w:eastAsia="方正小标宋简体" w:hint="eastAsia"/>
          <w:bCs/>
          <w:sz w:val="44"/>
          <w:szCs w:val="44"/>
        </w:rPr>
      </w:pPr>
    </w:p>
    <w:p w:rsidR="00B7337E" w:rsidRDefault="00B7337E" w:rsidP="00B7337E">
      <w:pPr>
        <w:spacing w:line="600" w:lineRule="exact"/>
        <w:jc w:val="center"/>
        <w:rPr>
          <w:rFonts w:ascii="方正小标宋简体" w:eastAsia="方正小标宋简体" w:hint="eastAsia"/>
          <w:bCs/>
          <w:sz w:val="44"/>
          <w:szCs w:val="44"/>
        </w:rPr>
      </w:pPr>
      <w:r>
        <w:rPr>
          <w:rFonts w:ascii="方正小标宋简体" w:eastAsia="方正小标宋简体" w:hint="eastAsia"/>
          <w:bCs/>
          <w:sz w:val="44"/>
          <w:szCs w:val="44"/>
        </w:rPr>
        <w:t>绿色工厂一般要求自评表</w:t>
      </w:r>
    </w:p>
    <w:p w:rsidR="00B7337E" w:rsidRDefault="00B7337E" w:rsidP="00B7337E">
      <w:pPr>
        <w:spacing w:line="600" w:lineRule="exact"/>
        <w:jc w:val="center"/>
        <w:rPr>
          <w:rFonts w:ascii="方正小标宋简体" w:eastAsia="方正小标宋简体" w:hint="eastAsia"/>
          <w:bCs/>
          <w:sz w:val="44"/>
          <w:szCs w:val="44"/>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2217"/>
        <w:gridCol w:w="2086"/>
      </w:tblGrid>
      <w:tr w:rsidR="00B7337E" w:rsidTr="00B7337E">
        <w:trPr>
          <w:trHeight w:val="526"/>
          <w:tblHeader/>
          <w:jc w:val="center"/>
        </w:trPr>
        <w:tc>
          <w:tcPr>
            <w:tcW w:w="4219"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黑体" w:eastAsia="黑体" w:hint="eastAsia"/>
                <w:kern w:val="0"/>
                <w:sz w:val="28"/>
                <w:szCs w:val="28"/>
              </w:rPr>
            </w:pPr>
            <w:r>
              <w:rPr>
                <w:rFonts w:ascii="黑体" w:eastAsia="黑体" w:hint="eastAsia"/>
                <w:kern w:val="0"/>
                <w:sz w:val="28"/>
                <w:szCs w:val="28"/>
              </w:rPr>
              <w:t>一般要求</w:t>
            </w:r>
          </w:p>
        </w:tc>
        <w:tc>
          <w:tcPr>
            <w:tcW w:w="221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黑体" w:eastAsia="黑体" w:hint="eastAsia"/>
                <w:kern w:val="0"/>
                <w:sz w:val="28"/>
                <w:szCs w:val="28"/>
              </w:rPr>
            </w:pPr>
            <w:r>
              <w:rPr>
                <w:rFonts w:ascii="黑体" w:eastAsia="黑体" w:hint="eastAsia"/>
                <w:kern w:val="0"/>
                <w:sz w:val="28"/>
                <w:szCs w:val="28"/>
              </w:rPr>
              <w:t>是否符合</w:t>
            </w:r>
          </w:p>
        </w:tc>
        <w:tc>
          <w:tcPr>
            <w:tcW w:w="208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黑体" w:eastAsia="黑体" w:hint="eastAsia"/>
                <w:kern w:val="0"/>
                <w:sz w:val="28"/>
                <w:szCs w:val="28"/>
              </w:rPr>
            </w:pPr>
            <w:r>
              <w:rPr>
                <w:rFonts w:ascii="黑体" w:eastAsia="黑体" w:hint="eastAsia"/>
                <w:kern w:val="0"/>
                <w:sz w:val="28"/>
                <w:szCs w:val="28"/>
              </w:rPr>
              <w:t>证明材料索引</w:t>
            </w:r>
          </w:p>
        </w:tc>
      </w:tr>
      <w:tr w:rsidR="00B7337E" w:rsidTr="00B7337E">
        <w:trPr>
          <w:jc w:val="center"/>
        </w:trPr>
        <w:tc>
          <w:tcPr>
            <w:tcW w:w="4219"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360" w:lineRule="auto"/>
              <w:rPr>
                <w:rFonts w:eastAsia="仿宋_GB2312" w:hint="eastAsia"/>
                <w:kern w:val="0"/>
                <w:sz w:val="24"/>
              </w:rPr>
            </w:pPr>
            <w:r>
              <w:rPr>
                <w:rFonts w:eastAsia="仿宋_GB2312" w:hint="eastAsia"/>
                <w:kern w:val="0"/>
                <w:sz w:val="24"/>
              </w:rPr>
              <w:t>工厂应依法设立，在建设和生产过程中应遵守有关法律、法规、政策和标准。</w:t>
            </w:r>
          </w:p>
        </w:tc>
        <w:tc>
          <w:tcPr>
            <w:tcW w:w="221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eastAsia="仿宋_GB2312"/>
                <w:kern w:val="0"/>
                <w:sz w:val="28"/>
                <w:szCs w:val="28"/>
              </w:rPr>
            </w:pPr>
          </w:p>
        </w:tc>
        <w:tc>
          <w:tcPr>
            <w:tcW w:w="20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eastAsia="仿宋_GB2312"/>
                <w:kern w:val="0"/>
                <w:sz w:val="28"/>
                <w:szCs w:val="28"/>
              </w:rPr>
            </w:pPr>
          </w:p>
        </w:tc>
      </w:tr>
      <w:tr w:rsidR="00B7337E" w:rsidTr="00B7337E">
        <w:trPr>
          <w:jc w:val="center"/>
        </w:trPr>
        <w:tc>
          <w:tcPr>
            <w:tcW w:w="4219"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360" w:lineRule="auto"/>
              <w:jc w:val="left"/>
              <w:rPr>
                <w:rFonts w:eastAsia="仿宋_GB2312"/>
                <w:kern w:val="0"/>
                <w:sz w:val="24"/>
              </w:rPr>
            </w:pPr>
            <w:r>
              <w:rPr>
                <w:rFonts w:eastAsia="仿宋_GB2312" w:hint="eastAsia"/>
                <w:kern w:val="0"/>
                <w:sz w:val="24"/>
              </w:rPr>
              <w:t>近三年无重大安全、环保、质量等事故，成立不足三年的企业，成立以来无重大安全、环保、质量等事故。</w:t>
            </w:r>
          </w:p>
        </w:tc>
        <w:tc>
          <w:tcPr>
            <w:tcW w:w="221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eastAsia="仿宋_GB2312"/>
                <w:kern w:val="0"/>
                <w:sz w:val="28"/>
                <w:szCs w:val="28"/>
              </w:rPr>
            </w:pPr>
          </w:p>
        </w:tc>
        <w:tc>
          <w:tcPr>
            <w:tcW w:w="20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eastAsia="仿宋_GB2312"/>
                <w:kern w:val="0"/>
                <w:sz w:val="28"/>
                <w:szCs w:val="28"/>
              </w:rPr>
            </w:pPr>
          </w:p>
        </w:tc>
      </w:tr>
      <w:tr w:rsidR="00B7337E" w:rsidTr="00B7337E">
        <w:trPr>
          <w:jc w:val="center"/>
        </w:trPr>
        <w:tc>
          <w:tcPr>
            <w:tcW w:w="4219"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360" w:lineRule="auto"/>
              <w:jc w:val="left"/>
              <w:rPr>
                <w:rFonts w:eastAsia="仿宋_GB2312"/>
                <w:kern w:val="0"/>
                <w:sz w:val="24"/>
              </w:rPr>
            </w:pPr>
            <w:r>
              <w:rPr>
                <w:rFonts w:eastAsia="仿宋_GB2312" w:hint="eastAsia"/>
                <w:kern w:val="0"/>
                <w:sz w:val="24"/>
              </w:rPr>
              <w:t>对利益相关</w:t>
            </w:r>
            <w:proofErr w:type="gramStart"/>
            <w:r>
              <w:rPr>
                <w:rFonts w:eastAsia="仿宋_GB2312" w:hint="eastAsia"/>
                <w:kern w:val="0"/>
                <w:sz w:val="24"/>
              </w:rPr>
              <w:t>方环境</w:t>
            </w:r>
            <w:proofErr w:type="gramEnd"/>
            <w:r>
              <w:rPr>
                <w:rFonts w:eastAsia="仿宋_GB2312" w:hint="eastAsia"/>
                <w:kern w:val="0"/>
                <w:sz w:val="24"/>
              </w:rPr>
              <w:t>要求做出承诺的，应同时满足有关承诺要求。</w:t>
            </w:r>
          </w:p>
        </w:tc>
        <w:tc>
          <w:tcPr>
            <w:tcW w:w="221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eastAsia="仿宋_GB2312"/>
                <w:kern w:val="0"/>
                <w:sz w:val="28"/>
                <w:szCs w:val="28"/>
              </w:rPr>
            </w:pPr>
          </w:p>
        </w:tc>
        <w:tc>
          <w:tcPr>
            <w:tcW w:w="20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eastAsia="仿宋_GB2312"/>
                <w:kern w:val="0"/>
                <w:sz w:val="28"/>
                <w:szCs w:val="28"/>
              </w:rPr>
            </w:pPr>
          </w:p>
        </w:tc>
      </w:tr>
      <w:tr w:rsidR="00B7337E" w:rsidTr="00B7337E">
        <w:trPr>
          <w:jc w:val="center"/>
        </w:trPr>
        <w:tc>
          <w:tcPr>
            <w:tcW w:w="4219"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360" w:lineRule="auto"/>
              <w:jc w:val="left"/>
              <w:rPr>
                <w:rFonts w:eastAsia="仿宋_GB2312"/>
                <w:kern w:val="0"/>
                <w:sz w:val="24"/>
              </w:rPr>
            </w:pPr>
            <w:r>
              <w:rPr>
                <w:rFonts w:eastAsia="仿宋_GB2312" w:hint="eastAsia"/>
                <w:kern w:val="0"/>
                <w:sz w:val="24"/>
              </w:rPr>
              <w:t>最高管理者应分派绿色工厂相关的职责和权限，确保相关资源的获得，并承诺和确保满足绿色工厂评价要求。</w:t>
            </w:r>
          </w:p>
        </w:tc>
        <w:tc>
          <w:tcPr>
            <w:tcW w:w="221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eastAsia="仿宋_GB2312"/>
                <w:kern w:val="0"/>
                <w:sz w:val="28"/>
                <w:szCs w:val="28"/>
              </w:rPr>
            </w:pPr>
          </w:p>
        </w:tc>
        <w:tc>
          <w:tcPr>
            <w:tcW w:w="20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eastAsia="仿宋_GB2312"/>
                <w:kern w:val="0"/>
                <w:sz w:val="28"/>
                <w:szCs w:val="28"/>
              </w:rPr>
            </w:pPr>
          </w:p>
        </w:tc>
      </w:tr>
      <w:tr w:rsidR="00B7337E" w:rsidTr="00B7337E">
        <w:trPr>
          <w:jc w:val="center"/>
        </w:trPr>
        <w:tc>
          <w:tcPr>
            <w:tcW w:w="4219"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360" w:lineRule="auto"/>
              <w:jc w:val="left"/>
              <w:rPr>
                <w:rFonts w:eastAsia="仿宋_GB2312"/>
                <w:kern w:val="0"/>
                <w:sz w:val="24"/>
              </w:rPr>
            </w:pPr>
            <w:r>
              <w:rPr>
                <w:rFonts w:eastAsia="仿宋_GB2312" w:hint="eastAsia"/>
                <w:kern w:val="0"/>
                <w:sz w:val="24"/>
              </w:rPr>
              <w:t>工厂应设有绿色工厂管理机构，负责有关绿色制造的制度建设、实施、考核及奖励工作，建立目标责任制。</w:t>
            </w:r>
          </w:p>
        </w:tc>
        <w:tc>
          <w:tcPr>
            <w:tcW w:w="221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eastAsia="仿宋_GB2312"/>
                <w:kern w:val="0"/>
                <w:sz w:val="28"/>
                <w:szCs w:val="28"/>
              </w:rPr>
            </w:pPr>
          </w:p>
        </w:tc>
        <w:tc>
          <w:tcPr>
            <w:tcW w:w="20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eastAsia="仿宋_GB2312"/>
                <w:kern w:val="0"/>
                <w:sz w:val="28"/>
                <w:szCs w:val="28"/>
              </w:rPr>
            </w:pPr>
          </w:p>
        </w:tc>
      </w:tr>
      <w:tr w:rsidR="00B7337E" w:rsidTr="00B7337E">
        <w:trPr>
          <w:jc w:val="center"/>
        </w:trPr>
        <w:tc>
          <w:tcPr>
            <w:tcW w:w="4219"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360" w:lineRule="auto"/>
              <w:jc w:val="left"/>
              <w:rPr>
                <w:rFonts w:eastAsia="仿宋_GB2312"/>
                <w:kern w:val="0"/>
                <w:sz w:val="24"/>
              </w:rPr>
            </w:pPr>
            <w:r>
              <w:rPr>
                <w:rFonts w:eastAsia="仿宋_GB2312" w:hint="eastAsia"/>
                <w:kern w:val="0"/>
                <w:sz w:val="24"/>
              </w:rPr>
              <w:t>工厂应有绿色工厂建设中长期规划及量化的年度目标和实施方案。</w:t>
            </w:r>
          </w:p>
        </w:tc>
        <w:tc>
          <w:tcPr>
            <w:tcW w:w="221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eastAsia="仿宋_GB2312"/>
                <w:kern w:val="0"/>
                <w:sz w:val="28"/>
                <w:szCs w:val="28"/>
              </w:rPr>
            </w:pPr>
          </w:p>
        </w:tc>
        <w:tc>
          <w:tcPr>
            <w:tcW w:w="20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eastAsia="仿宋_GB2312"/>
                <w:kern w:val="0"/>
                <w:sz w:val="28"/>
                <w:szCs w:val="28"/>
              </w:rPr>
            </w:pPr>
          </w:p>
        </w:tc>
      </w:tr>
      <w:tr w:rsidR="00B7337E" w:rsidTr="00B7337E">
        <w:trPr>
          <w:jc w:val="center"/>
        </w:trPr>
        <w:tc>
          <w:tcPr>
            <w:tcW w:w="4219"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360" w:lineRule="auto"/>
              <w:rPr>
                <w:rFonts w:eastAsia="仿宋_GB2312"/>
                <w:kern w:val="0"/>
                <w:sz w:val="24"/>
              </w:rPr>
            </w:pPr>
            <w:r>
              <w:rPr>
                <w:rFonts w:eastAsia="仿宋_GB2312" w:hint="eastAsia"/>
                <w:kern w:val="0"/>
                <w:sz w:val="24"/>
              </w:rPr>
              <w:t>工厂定期提供绿色工厂相关教育、培训，并评估教育和培训结果。</w:t>
            </w:r>
          </w:p>
        </w:tc>
        <w:tc>
          <w:tcPr>
            <w:tcW w:w="221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eastAsia="仿宋_GB2312"/>
                <w:kern w:val="0"/>
                <w:sz w:val="28"/>
                <w:szCs w:val="28"/>
              </w:rPr>
            </w:pPr>
          </w:p>
        </w:tc>
        <w:tc>
          <w:tcPr>
            <w:tcW w:w="20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eastAsia="仿宋_GB2312"/>
                <w:kern w:val="0"/>
                <w:sz w:val="28"/>
                <w:szCs w:val="28"/>
              </w:rPr>
            </w:pPr>
          </w:p>
        </w:tc>
      </w:tr>
    </w:tbl>
    <w:p w:rsidR="00B7337E" w:rsidRDefault="00B7337E" w:rsidP="00B7337E">
      <w:pPr>
        <w:widowControl/>
        <w:spacing w:line="360" w:lineRule="auto"/>
        <w:jc w:val="left"/>
        <w:rPr>
          <w:rFonts w:eastAsia="方正小标宋简体"/>
          <w:bCs/>
          <w:sz w:val="44"/>
          <w:szCs w:val="44"/>
        </w:rPr>
        <w:sectPr w:rsidR="00B7337E">
          <w:pgSz w:w="11906" w:h="16838"/>
          <w:pgMar w:top="1440" w:right="1531" w:bottom="1440" w:left="1531" w:header="851" w:footer="992" w:gutter="0"/>
          <w:pgNumType w:fmt="numberInDash"/>
          <w:cols w:space="720"/>
          <w:docGrid w:type="lines" w:linePitch="312"/>
        </w:sectPr>
      </w:pPr>
    </w:p>
    <w:p w:rsidR="00B7337E" w:rsidRDefault="00B7337E" w:rsidP="00B7337E">
      <w:pPr>
        <w:rPr>
          <w:rFonts w:ascii="黑体" w:eastAsia="黑体"/>
          <w:bCs/>
          <w:sz w:val="36"/>
          <w:szCs w:val="36"/>
        </w:rPr>
      </w:pPr>
      <w:r>
        <w:rPr>
          <w:rFonts w:ascii="黑体" w:eastAsia="黑体" w:hAnsi="仿宋_GB2312" w:cs="仿宋_GB2312" w:hint="eastAsia"/>
          <w:sz w:val="32"/>
          <w:szCs w:val="32"/>
        </w:rPr>
        <w:lastRenderedPageBreak/>
        <w:t>附表2</w:t>
      </w:r>
    </w:p>
    <w:p w:rsidR="00B7337E" w:rsidRDefault="00B7337E" w:rsidP="00B7337E">
      <w:pPr>
        <w:spacing w:line="360" w:lineRule="auto"/>
        <w:jc w:val="center"/>
        <w:rPr>
          <w:rFonts w:ascii="方正小标宋简体" w:eastAsia="方正小标宋简体" w:hint="eastAsia"/>
          <w:b/>
          <w:kern w:val="0"/>
          <w:sz w:val="44"/>
          <w:szCs w:val="44"/>
        </w:rPr>
      </w:pPr>
      <w:r>
        <w:rPr>
          <w:rFonts w:ascii="方正小标宋简体" w:eastAsia="方正小标宋简体" w:hint="eastAsia"/>
          <w:bCs/>
          <w:sz w:val="44"/>
          <w:szCs w:val="44"/>
        </w:rPr>
        <w:t>绿色工厂评价指标自评表</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1443"/>
        <w:gridCol w:w="5060"/>
        <w:gridCol w:w="3473"/>
        <w:gridCol w:w="2367"/>
      </w:tblGrid>
      <w:tr w:rsidR="00B7337E" w:rsidTr="00B7337E">
        <w:trPr>
          <w:tblHeader/>
          <w:jc w:val="center"/>
        </w:trPr>
        <w:tc>
          <w:tcPr>
            <w:tcW w:w="1831"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黑体" w:eastAsia="黑体" w:hint="eastAsia"/>
                <w:kern w:val="0"/>
                <w:sz w:val="24"/>
              </w:rPr>
            </w:pPr>
            <w:r>
              <w:rPr>
                <w:rFonts w:ascii="黑体" w:eastAsia="黑体" w:hint="eastAsia"/>
                <w:kern w:val="0"/>
                <w:sz w:val="24"/>
              </w:rPr>
              <w:t>一级指标</w:t>
            </w:r>
          </w:p>
        </w:tc>
        <w:tc>
          <w:tcPr>
            <w:tcW w:w="6503" w:type="dxa"/>
            <w:gridSpan w:val="2"/>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ind w:firstLine="562"/>
              <w:jc w:val="center"/>
              <w:rPr>
                <w:rFonts w:ascii="黑体" w:eastAsia="黑体" w:hint="eastAsia"/>
                <w:kern w:val="0"/>
                <w:sz w:val="24"/>
              </w:rPr>
            </w:pPr>
            <w:r>
              <w:rPr>
                <w:rFonts w:ascii="黑体" w:eastAsia="黑体" w:hint="eastAsia"/>
                <w:kern w:val="0"/>
                <w:sz w:val="24"/>
              </w:rPr>
              <w:t>二级指标</w:t>
            </w:r>
          </w:p>
        </w:tc>
        <w:tc>
          <w:tcPr>
            <w:tcW w:w="347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黑体" w:eastAsia="黑体" w:hint="eastAsia"/>
                <w:kern w:val="0"/>
                <w:sz w:val="24"/>
              </w:rPr>
            </w:pPr>
            <w:r>
              <w:rPr>
                <w:rFonts w:ascii="黑体" w:eastAsia="黑体" w:hint="eastAsia"/>
                <w:kern w:val="0"/>
                <w:sz w:val="24"/>
              </w:rPr>
              <w:t>指标值及是否符合评价要求</w:t>
            </w:r>
          </w:p>
        </w:tc>
        <w:tc>
          <w:tcPr>
            <w:tcW w:w="236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黑体" w:eastAsia="黑体" w:hint="eastAsia"/>
                <w:kern w:val="0"/>
                <w:sz w:val="24"/>
              </w:rPr>
            </w:pPr>
            <w:r>
              <w:rPr>
                <w:rFonts w:ascii="黑体" w:eastAsia="黑体" w:hint="eastAsia"/>
                <w:kern w:val="0"/>
                <w:sz w:val="24"/>
              </w:rPr>
              <w:t>证明材料索引</w:t>
            </w:r>
          </w:p>
        </w:tc>
      </w:tr>
      <w:tr w:rsidR="00B7337E" w:rsidTr="00B7337E">
        <w:trPr>
          <w:jc w:val="center"/>
        </w:trPr>
        <w:tc>
          <w:tcPr>
            <w:tcW w:w="1831"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hint="eastAsia"/>
                <w:kern w:val="0"/>
                <w:sz w:val="24"/>
              </w:rPr>
            </w:pPr>
            <w:r>
              <w:rPr>
                <w:rFonts w:eastAsia="仿宋_GB2312" w:hint="eastAsia"/>
                <w:kern w:val="0"/>
                <w:sz w:val="24"/>
              </w:rPr>
              <w:t>基础</w:t>
            </w:r>
          </w:p>
          <w:p w:rsidR="00B7337E" w:rsidRDefault="00B7337E">
            <w:pPr>
              <w:adjustRightInd w:val="0"/>
              <w:snapToGrid w:val="0"/>
              <w:jc w:val="center"/>
              <w:rPr>
                <w:rFonts w:eastAsia="仿宋_GB2312"/>
                <w:kern w:val="0"/>
                <w:sz w:val="24"/>
              </w:rPr>
            </w:pPr>
            <w:r>
              <w:rPr>
                <w:rFonts w:eastAsia="仿宋_GB2312" w:hint="eastAsia"/>
                <w:kern w:val="0"/>
                <w:sz w:val="24"/>
              </w:rPr>
              <w:t>设施</w:t>
            </w:r>
          </w:p>
        </w:tc>
        <w:tc>
          <w:tcPr>
            <w:tcW w:w="1443"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基本要求</w:t>
            </w: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utoSpaceDE w:val="0"/>
              <w:autoSpaceDN w:val="0"/>
              <w:adjustRightInd w:val="0"/>
              <w:jc w:val="left"/>
              <w:rPr>
                <w:rFonts w:eastAsia="仿宋_GB2312"/>
                <w:kern w:val="0"/>
                <w:sz w:val="24"/>
              </w:rPr>
            </w:pPr>
            <w:r>
              <w:rPr>
                <w:rFonts w:eastAsia="仿宋_GB2312" w:hint="eastAsia"/>
                <w:kern w:val="0"/>
                <w:sz w:val="24"/>
              </w:rPr>
              <w:t>工厂新建、改建和扩建建筑时，应遵守国家</w:t>
            </w:r>
            <w:r>
              <w:rPr>
                <w:rFonts w:eastAsia="仿宋_GB2312"/>
                <w:kern w:val="0"/>
                <w:sz w:val="24"/>
              </w:rPr>
              <w:t>“</w:t>
            </w:r>
            <w:r>
              <w:rPr>
                <w:rFonts w:eastAsia="仿宋_GB2312" w:hint="eastAsia"/>
                <w:kern w:val="0"/>
                <w:sz w:val="24"/>
              </w:rPr>
              <w:t>固定资产投资项目节能评估审查制度</w:t>
            </w:r>
            <w:r>
              <w:rPr>
                <w:rFonts w:eastAsia="仿宋_GB2312"/>
                <w:kern w:val="0"/>
                <w:sz w:val="24"/>
              </w:rPr>
              <w:t>”</w:t>
            </w:r>
            <w:r>
              <w:rPr>
                <w:rFonts w:eastAsia="仿宋_GB2312" w:hint="eastAsia"/>
                <w:kern w:val="0"/>
                <w:sz w:val="24"/>
              </w:rPr>
              <w:t>、</w:t>
            </w:r>
            <w:r>
              <w:rPr>
                <w:rFonts w:eastAsia="仿宋_GB2312"/>
                <w:kern w:val="0"/>
                <w:sz w:val="24"/>
              </w:rPr>
              <w:t>“</w:t>
            </w:r>
            <w:r>
              <w:rPr>
                <w:rFonts w:eastAsia="仿宋_GB2312" w:hint="eastAsia"/>
                <w:kern w:val="0"/>
                <w:sz w:val="24"/>
              </w:rPr>
              <w:t>三同时制度</w:t>
            </w:r>
            <w:r>
              <w:rPr>
                <w:rFonts w:eastAsia="仿宋_GB2312"/>
                <w:kern w:val="0"/>
                <w:sz w:val="24"/>
              </w:rPr>
              <w:t>”</w:t>
            </w:r>
            <w:r>
              <w:rPr>
                <w:rFonts w:eastAsia="仿宋_GB2312" w:hint="eastAsia"/>
                <w:kern w:val="0"/>
                <w:sz w:val="24"/>
              </w:rPr>
              <w:t>、</w:t>
            </w:r>
            <w:r>
              <w:rPr>
                <w:rFonts w:eastAsia="仿宋_GB2312"/>
                <w:kern w:val="0"/>
                <w:sz w:val="24"/>
              </w:rPr>
              <w:t>“</w:t>
            </w:r>
            <w:r>
              <w:rPr>
                <w:rFonts w:eastAsia="仿宋_GB2312" w:hint="eastAsia"/>
                <w:kern w:val="0"/>
                <w:sz w:val="24"/>
              </w:rPr>
              <w:t>工业项目建设用地控制指标</w:t>
            </w:r>
            <w:r>
              <w:rPr>
                <w:rFonts w:eastAsia="仿宋_GB2312"/>
                <w:kern w:val="0"/>
                <w:sz w:val="24"/>
              </w:rPr>
              <w:t>”</w:t>
            </w:r>
            <w:r>
              <w:rPr>
                <w:rFonts w:eastAsia="仿宋_GB2312" w:hint="eastAsia"/>
                <w:kern w:val="0"/>
                <w:sz w:val="24"/>
              </w:rPr>
              <w:t>等产业政策和有关要求。</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工厂的建筑应满足国家或地方相关法律法规及标准的要求。</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utoSpaceDE w:val="0"/>
              <w:autoSpaceDN w:val="0"/>
              <w:adjustRightInd w:val="0"/>
              <w:jc w:val="left"/>
              <w:rPr>
                <w:rFonts w:eastAsia="仿宋_GB2312"/>
                <w:kern w:val="0"/>
                <w:sz w:val="24"/>
              </w:rPr>
            </w:pPr>
            <w:r>
              <w:rPr>
                <w:rFonts w:eastAsia="仿宋_GB2312" w:hint="eastAsia"/>
                <w:kern w:val="0"/>
                <w:sz w:val="24"/>
              </w:rPr>
              <w:t>厂房内部装饰装修材料中醛、苯、氨、氡等有害物质必须符合国家和地方法律、标准要求。</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utoSpaceDE w:val="0"/>
              <w:autoSpaceDN w:val="0"/>
              <w:adjustRightInd w:val="0"/>
              <w:jc w:val="left"/>
              <w:rPr>
                <w:rFonts w:eastAsia="仿宋_GB2312"/>
                <w:kern w:val="0"/>
                <w:sz w:val="24"/>
              </w:rPr>
            </w:pPr>
            <w:r>
              <w:rPr>
                <w:rFonts w:eastAsia="仿宋_GB2312" w:hint="eastAsia"/>
                <w:kern w:val="0"/>
                <w:sz w:val="24"/>
              </w:rPr>
              <w:t>危险品仓库、有毒有害操作间、废弃物处理间等产生污染物的房间应独立设置。</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utoSpaceDE w:val="0"/>
              <w:autoSpaceDN w:val="0"/>
              <w:adjustRightInd w:val="0"/>
              <w:jc w:val="left"/>
              <w:rPr>
                <w:rFonts w:eastAsia="仿宋_GB2312"/>
                <w:kern w:val="0"/>
                <w:sz w:val="24"/>
              </w:rPr>
            </w:pPr>
            <w:r>
              <w:rPr>
                <w:rFonts w:eastAsia="仿宋_GB2312" w:hint="eastAsia"/>
                <w:kern w:val="0"/>
                <w:sz w:val="24"/>
              </w:rPr>
              <w:t>工厂应依据</w:t>
            </w:r>
            <w:r>
              <w:rPr>
                <w:rFonts w:eastAsia="仿宋_GB2312"/>
                <w:kern w:val="0"/>
                <w:sz w:val="24"/>
              </w:rPr>
              <w:t>GB 17167</w:t>
            </w:r>
            <w:r>
              <w:rPr>
                <w:rFonts w:eastAsia="仿宋_GB2312" w:hint="eastAsia"/>
                <w:kern w:val="0"/>
                <w:sz w:val="24"/>
              </w:rPr>
              <w:t>、</w:t>
            </w:r>
            <w:r>
              <w:rPr>
                <w:rFonts w:eastAsia="仿宋_GB2312"/>
                <w:kern w:val="0"/>
                <w:sz w:val="24"/>
              </w:rPr>
              <w:t xml:space="preserve">GB 24789 </w:t>
            </w:r>
            <w:r>
              <w:rPr>
                <w:rFonts w:eastAsia="仿宋_GB2312" w:hint="eastAsia"/>
                <w:kern w:val="0"/>
                <w:sz w:val="24"/>
              </w:rPr>
              <w:t>等要求配备、使用和管理能源、水以及其他资源的计量器具和装置。能源及资源使用的类型不同时，应进行分类计量。</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utoSpaceDE w:val="0"/>
              <w:autoSpaceDN w:val="0"/>
              <w:adjustRightInd w:val="0"/>
              <w:jc w:val="left"/>
              <w:rPr>
                <w:rFonts w:eastAsia="仿宋_GB2312"/>
                <w:kern w:val="0"/>
                <w:sz w:val="24"/>
              </w:rPr>
            </w:pPr>
            <w:r>
              <w:rPr>
                <w:rFonts w:eastAsia="仿宋_GB2312" w:hint="eastAsia"/>
                <w:kern w:val="0"/>
                <w:sz w:val="24"/>
              </w:rPr>
              <w:t>工厂厂区及各房间或场所的照明功率密度应符合</w:t>
            </w:r>
            <w:r>
              <w:rPr>
                <w:rFonts w:eastAsia="仿宋_GB2312"/>
                <w:kern w:val="0"/>
                <w:sz w:val="24"/>
              </w:rPr>
              <w:t xml:space="preserve">GB 50034 </w:t>
            </w:r>
            <w:r>
              <w:rPr>
                <w:rFonts w:eastAsia="仿宋_GB2312" w:hint="eastAsia"/>
                <w:kern w:val="0"/>
                <w:sz w:val="24"/>
              </w:rPr>
              <w:t>规定现行值。</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1443"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预期性要求</w:t>
            </w: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utoSpaceDE w:val="0"/>
              <w:autoSpaceDN w:val="0"/>
              <w:adjustRightInd w:val="0"/>
              <w:jc w:val="left"/>
              <w:rPr>
                <w:rFonts w:eastAsia="仿宋_GB2312"/>
                <w:kern w:val="0"/>
                <w:sz w:val="24"/>
              </w:rPr>
            </w:pPr>
            <w:r>
              <w:rPr>
                <w:rFonts w:eastAsia="仿宋_GB2312" w:hint="eastAsia"/>
                <w:kern w:val="0"/>
                <w:sz w:val="24"/>
              </w:rPr>
              <w:t>工厂建筑从建筑材料、建筑结构、绿化及场地、再生资源及能源利用等方面进行建筑的节材、节能、节水、节地及可再生能源利用。</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trHeight w:val="90"/>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适用时，工厂的厂房采用多层建筑。</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utoSpaceDE w:val="0"/>
              <w:autoSpaceDN w:val="0"/>
              <w:adjustRightInd w:val="0"/>
              <w:jc w:val="left"/>
              <w:rPr>
                <w:rFonts w:eastAsia="仿宋_GB2312"/>
                <w:kern w:val="0"/>
                <w:sz w:val="24"/>
              </w:rPr>
            </w:pPr>
            <w:r>
              <w:rPr>
                <w:rFonts w:eastAsia="仿宋_GB2312" w:hint="eastAsia"/>
                <w:kern w:val="0"/>
                <w:sz w:val="24"/>
              </w:rPr>
              <w:t>工厂厂区和办公区采用自然光照明。</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lastRenderedPageBreak/>
              <w:t>管理</w:t>
            </w:r>
          </w:p>
          <w:p w:rsidR="00B7337E" w:rsidRDefault="00B7337E">
            <w:pPr>
              <w:adjustRightInd w:val="0"/>
              <w:snapToGrid w:val="0"/>
              <w:jc w:val="center"/>
              <w:rPr>
                <w:rFonts w:eastAsia="仿宋_GB2312"/>
                <w:kern w:val="0"/>
                <w:sz w:val="24"/>
              </w:rPr>
            </w:pPr>
            <w:r>
              <w:rPr>
                <w:rFonts w:eastAsia="仿宋_GB2312" w:hint="eastAsia"/>
                <w:kern w:val="0"/>
                <w:sz w:val="24"/>
              </w:rPr>
              <w:t>体系</w:t>
            </w:r>
          </w:p>
        </w:tc>
        <w:tc>
          <w:tcPr>
            <w:tcW w:w="1443"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基本要求</w:t>
            </w: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utoSpaceDE w:val="0"/>
              <w:autoSpaceDN w:val="0"/>
              <w:adjustRightInd w:val="0"/>
              <w:jc w:val="left"/>
              <w:rPr>
                <w:rFonts w:eastAsia="仿宋_GB2312"/>
                <w:kern w:val="0"/>
                <w:sz w:val="24"/>
              </w:rPr>
            </w:pPr>
            <w:r>
              <w:rPr>
                <w:rFonts w:eastAsia="仿宋_GB2312" w:hint="eastAsia"/>
                <w:kern w:val="0"/>
                <w:sz w:val="24"/>
              </w:rPr>
              <w:t>工厂应建立、实施并保持满足</w:t>
            </w:r>
            <w:r>
              <w:rPr>
                <w:rFonts w:eastAsia="仿宋_GB2312"/>
                <w:kern w:val="0"/>
                <w:sz w:val="24"/>
              </w:rPr>
              <w:t xml:space="preserve">GB/T 19001 </w:t>
            </w:r>
            <w:r>
              <w:rPr>
                <w:rFonts w:eastAsia="仿宋_GB2312" w:hint="eastAsia"/>
                <w:kern w:val="0"/>
                <w:sz w:val="24"/>
              </w:rPr>
              <w:t>的要求的质量管理体系和满足</w:t>
            </w:r>
            <w:r>
              <w:rPr>
                <w:rFonts w:eastAsia="仿宋_GB2312"/>
                <w:kern w:val="0"/>
                <w:sz w:val="24"/>
              </w:rPr>
              <w:t xml:space="preserve">GB/T 28001 </w:t>
            </w:r>
            <w:r>
              <w:rPr>
                <w:rFonts w:eastAsia="仿宋_GB2312" w:hint="eastAsia"/>
                <w:kern w:val="0"/>
                <w:sz w:val="24"/>
              </w:rPr>
              <w:t>的要求的职业健康安全管理体系。</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ind w:firstLine="56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utoSpaceDE w:val="0"/>
              <w:autoSpaceDN w:val="0"/>
              <w:adjustRightInd w:val="0"/>
              <w:jc w:val="left"/>
              <w:rPr>
                <w:rFonts w:eastAsia="仿宋_GB2312"/>
                <w:kern w:val="0"/>
                <w:sz w:val="24"/>
              </w:rPr>
            </w:pPr>
            <w:r>
              <w:rPr>
                <w:rFonts w:eastAsia="仿宋_GB2312" w:hint="eastAsia"/>
                <w:kern w:val="0"/>
                <w:sz w:val="24"/>
              </w:rPr>
              <w:t>工厂应建立、实施并保持满足</w:t>
            </w:r>
            <w:r>
              <w:rPr>
                <w:rFonts w:eastAsia="仿宋_GB2312"/>
                <w:kern w:val="0"/>
                <w:sz w:val="24"/>
              </w:rPr>
              <w:t xml:space="preserve">GB/T 24001 </w:t>
            </w:r>
            <w:r>
              <w:rPr>
                <w:rFonts w:eastAsia="仿宋_GB2312" w:hint="eastAsia"/>
                <w:kern w:val="0"/>
                <w:sz w:val="24"/>
              </w:rPr>
              <w:t>要求的环境管理体系。</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ind w:firstLine="56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utoSpaceDE w:val="0"/>
              <w:autoSpaceDN w:val="0"/>
              <w:adjustRightInd w:val="0"/>
              <w:jc w:val="left"/>
              <w:rPr>
                <w:rFonts w:eastAsia="仿宋_GB2312"/>
                <w:kern w:val="0"/>
                <w:sz w:val="24"/>
              </w:rPr>
            </w:pPr>
            <w:r>
              <w:rPr>
                <w:rFonts w:eastAsia="仿宋_GB2312" w:hint="eastAsia"/>
                <w:kern w:val="0"/>
                <w:sz w:val="24"/>
              </w:rPr>
              <w:t>工厂应建立、实施并保持满足</w:t>
            </w:r>
            <w:r>
              <w:rPr>
                <w:rFonts w:eastAsia="仿宋_GB2312"/>
                <w:kern w:val="0"/>
                <w:sz w:val="24"/>
              </w:rPr>
              <w:t xml:space="preserve">GB/T 23331 </w:t>
            </w:r>
            <w:r>
              <w:rPr>
                <w:rFonts w:eastAsia="仿宋_GB2312" w:hint="eastAsia"/>
                <w:kern w:val="0"/>
                <w:sz w:val="24"/>
              </w:rPr>
              <w:t>要求的能源管理体系。</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ind w:firstLine="56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1443"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预期性要求</w:t>
            </w: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通过质量管理体系和职业健康安全管理体系第三方认证。</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通过环境管理体系第三方认证。</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通过能源管理体系第三方认证。</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ind w:firstLine="56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每年发布社会责任报告，说明履行利益相关方责任的情况，特别是环境社会责任的履行情况，报告公开可获得。</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能源</w:t>
            </w:r>
          </w:p>
          <w:p w:rsidR="00B7337E" w:rsidRDefault="00B7337E">
            <w:pPr>
              <w:adjustRightInd w:val="0"/>
              <w:snapToGrid w:val="0"/>
              <w:jc w:val="center"/>
              <w:rPr>
                <w:rFonts w:eastAsia="仿宋_GB2312"/>
                <w:kern w:val="0"/>
                <w:sz w:val="24"/>
              </w:rPr>
            </w:pPr>
            <w:r>
              <w:rPr>
                <w:rFonts w:eastAsia="仿宋_GB2312" w:hint="eastAsia"/>
                <w:kern w:val="0"/>
                <w:sz w:val="24"/>
              </w:rPr>
              <w:t>资源</w:t>
            </w:r>
          </w:p>
          <w:p w:rsidR="00B7337E" w:rsidRDefault="00B7337E">
            <w:pPr>
              <w:adjustRightInd w:val="0"/>
              <w:snapToGrid w:val="0"/>
              <w:jc w:val="center"/>
              <w:rPr>
                <w:rFonts w:eastAsia="仿宋_GB2312"/>
                <w:kern w:val="0"/>
                <w:sz w:val="24"/>
              </w:rPr>
            </w:pPr>
            <w:r>
              <w:rPr>
                <w:rFonts w:eastAsia="仿宋_GB2312" w:hint="eastAsia"/>
                <w:kern w:val="0"/>
                <w:sz w:val="24"/>
              </w:rPr>
              <w:t>投入</w:t>
            </w:r>
          </w:p>
        </w:tc>
        <w:tc>
          <w:tcPr>
            <w:tcW w:w="1443"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基本要求</w:t>
            </w: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工厂应优化用能结构，在保证安全、质量的前提下减少能源投入。</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工厂及其生产的产品应满足工业节能相关的强制性标准。</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utoSpaceDE w:val="0"/>
              <w:autoSpaceDN w:val="0"/>
              <w:adjustRightInd w:val="0"/>
              <w:jc w:val="left"/>
              <w:rPr>
                <w:rFonts w:eastAsia="仿宋_GB2312"/>
                <w:kern w:val="0"/>
                <w:sz w:val="24"/>
              </w:rPr>
            </w:pPr>
            <w:r>
              <w:rPr>
                <w:rFonts w:eastAsia="仿宋_GB2312" w:hint="eastAsia"/>
                <w:kern w:val="0"/>
                <w:sz w:val="24"/>
              </w:rPr>
              <w:t>已明令禁止生产、使用的和能耗高、效率低的设备应限期淘汰更新，用能设备或系统的实际运行效率或主要运行参数应符合该设备经济运行的要求。</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适用时，工厂使用的设备应达到相关标准中能效限定值的强制性要求。</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ind w:firstLine="56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工厂应减少原材料、尤其是有害物质的使用。</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ind w:firstLine="56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工厂应评估有害物质及化学品减量使用或替代</w:t>
            </w:r>
            <w:r>
              <w:rPr>
                <w:rFonts w:eastAsia="仿宋_GB2312" w:hint="eastAsia"/>
                <w:kern w:val="0"/>
                <w:sz w:val="24"/>
              </w:rPr>
              <w:lastRenderedPageBreak/>
              <w:t>的可行性。</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ind w:firstLine="56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utoSpaceDE w:val="0"/>
              <w:autoSpaceDN w:val="0"/>
              <w:adjustRightInd w:val="0"/>
              <w:jc w:val="left"/>
              <w:rPr>
                <w:rFonts w:eastAsia="仿宋_GB2312"/>
                <w:kern w:val="0"/>
                <w:sz w:val="24"/>
              </w:rPr>
            </w:pPr>
            <w:r>
              <w:rPr>
                <w:rFonts w:eastAsia="仿宋_GB2312" w:hint="eastAsia"/>
                <w:kern w:val="0"/>
                <w:sz w:val="24"/>
              </w:rPr>
              <w:t>工厂应制定并实施选择、评价和重新评价供方的准则，确保供方能够提供符合工厂环保要求的材料、元器件、部件或组件。</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ind w:firstLine="56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utoSpaceDE w:val="0"/>
              <w:autoSpaceDN w:val="0"/>
              <w:adjustRightInd w:val="0"/>
              <w:jc w:val="left"/>
              <w:rPr>
                <w:rFonts w:eastAsia="仿宋_GB2312"/>
                <w:kern w:val="0"/>
                <w:sz w:val="24"/>
              </w:rPr>
            </w:pPr>
            <w:r>
              <w:rPr>
                <w:rFonts w:eastAsia="仿宋_GB2312" w:hint="eastAsia"/>
                <w:kern w:val="0"/>
                <w:sz w:val="24"/>
              </w:rPr>
              <w:t>工厂应确定并实施检验或其他必要的活动，确保采购的产品满足规定的采购要求。</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ind w:firstLine="56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1443"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预期性要求</w:t>
            </w: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rPr>
                <w:rFonts w:eastAsia="仿宋_GB2312"/>
                <w:kern w:val="0"/>
                <w:sz w:val="24"/>
              </w:rPr>
            </w:pPr>
            <w:r>
              <w:rPr>
                <w:rFonts w:eastAsia="仿宋_GB2312" w:hint="eastAsia"/>
                <w:kern w:val="0"/>
                <w:sz w:val="24"/>
              </w:rPr>
              <w:t>工厂建有能源管理中心。</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工厂建有</w:t>
            </w:r>
            <w:proofErr w:type="gramStart"/>
            <w:r>
              <w:rPr>
                <w:rFonts w:eastAsia="仿宋_GB2312" w:hint="eastAsia"/>
                <w:kern w:val="0"/>
                <w:sz w:val="24"/>
              </w:rPr>
              <w:t>厂区光</w:t>
            </w:r>
            <w:proofErr w:type="gramEnd"/>
            <w:r>
              <w:rPr>
                <w:rFonts w:eastAsia="仿宋_GB2312" w:hint="eastAsia"/>
                <w:kern w:val="0"/>
                <w:sz w:val="24"/>
              </w:rPr>
              <w:t>伏电站、智能微电网。</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utoSpaceDE w:val="0"/>
              <w:autoSpaceDN w:val="0"/>
              <w:adjustRightInd w:val="0"/>
              <w:jc w:val="left"/>
              <w:rPr>
                <w:rFonts w:eastAsia="仿宋_GB2312"/>
                <w:kern w:val="0"/>
                <w:sz w:val="24"/>
              </w:rPr>
            </w:pPr>
            <w:r>
              <w:rPr>
                <w:rFonts w:eastAsia="仿宋_GB2312" w:hint="eastAsia"/>
                <w:kern w:val="0"/>
                <w:sz w:val="24"/>
              </w:rPr>
              <w:t>工厂使用的通用</w:t>
            </w:r>
            <w:proofErr w:type="gramStart"/>
            <w:r>
              <w:rPr>
                <w:rFonts w:eastAsia="仿宋_GB2312" w:hint="eastAsia"/>
                <w:kern w:val="0"/>
                <w:sz w:val="24"/>
              </w:rPr>
              <w:t>用</w:t>
            </w:r>
            <w:proofErr w:type="gramEnd"/>
            <w:r>
              <w:rPr>
                <w:rFonts w:eastAsia="仿宋_GB2312" w:hint="eastAsia"/>
                <w:kern w:val="0"/>
                <w:sz w:val="24"/>
              </w:rPr>
              <w:t>能设备采用了节能型产品或效率高、能耗低的产品。</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工厂使用了低碳清洁的新能源。</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可行时，使用可再生能源替代不可再生能源。</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满足绿色供应</w:t>
            </w:r>
            <w:proofErr w:type="gramStart"/>
            <w:r>
              <w:rPr>
                <w:rFonts w:eastAsia="仿宋_GB2312" w:hint="eastAsia"/>
                <w:kern w:val="0"/>
                <w:sz w:val="24"/>
              </w:rPr>
              <w:t>链评价</w:t>
            </w:r>
            <w:proofErr w:type="gramEnd"/>
            <w:r>
              <w:rPr>
                <w:rFonts w:eastAsia="仿宋_GB2312" w:hint="eastAsia"/>
                <w:kern w:val="0"/>
                <w:sz w:val="24"/>
              </w:rPr>
              <w:t>要求。</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产品</w:t>
            </w:r>
          </w:p>
        </w:tc>
        <w:tc>
          <w:tcPr>
            <w:tcW w:w="1443"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基本要求</w:t>
            </w: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工厂在产品设计中引入生态设计的理念。</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trHeight w:val="90"/>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utoSpaceDE w:val="0"/>
              <w:autoSpaceDN w:val="0"/>
              <w:adjustRightInd w:val="0"/>
              <w:jc w:val="left"/>
              <w:rPr>
                <w:rFonts w:eastAsia="仿宋_GB2312"/>
                <w:kern w:val="0"/>
                <w:sz w:val="24"/>
              </w:rPr>
            </w:pPr>
            <w:r>
              <w:rPr>
                <w:rFonts w:eastAsia="仿宋_GB2312" w:hint="eastAsia"/>
                <w:kern w:val="0"/>
                <w:sz w:val="24"/>
              </w:rPr>
              <w:t>工厂生产的产品若为用能产品，应满足相关产品的国家、行业或地方发布的产品能效标准中的限定值要求，未制定产品能效标准的，产品能效应不低于行业平均值。</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utoSpaceDE w:val="0"/>
              <w:autoSpaceDN w:val="0"/>
              <w:adjustRightInd w:val="0"/>
              <w:jc w:val="left"/>
              <w:rPr>
                <w:rFonts w:eastAsia="仿宋_GB2312"/>
                <w:kern w:val="0"/>
                <w:sz w:val="24"/>
              </w:rPr>
            </w:pPr>
            <w:r>
              <w:rPr>
                <w:rFonts w:eastAsia="仿宋_GB2312" w:hint="eastAsia"/>
                <w:kern w:val="0"/>
                <w:sz w:val="24"/>
              </w:rPr>
              <w:t>工厂生产的产品应减少有害物质的使用，并满足国家对产品中有害物质限制使用的要求。</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ind w:firstLine="56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1443"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预期性要求</w:t>
            </w: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utoSpaceDE w:val="0"/>
              <w:autoSpaceDN w:val="0"/>
              <w:adjustRightInd w:val="0"/>
              <w:jc w:val="left"/>
              <w:rPr>
                <w:rFonts w:eastAsia="仿宋_GB2312"/>
                <w:kern w:val="0"/>
                <w:sz w:val="24"/>
              </w:rPr>
            </w:pPr>
            <w:r>
              <w:rPr>
                <w:rFonts w:eastAsia="仿宋_GB2312" w:hint="eastAsia"/>
                <w:kern w:val="0"/>
                <w:sz w:val="24"/>
              </w:rPr>
              <w:t>满足绿色产品（生态设计产品）评价要求。</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ind w:firstLine="56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utoSpaceDE w:val="0"/>
              <w:autoSpaceDN w:val="0"/>
              <w:adjustRightInd w:val="0"/>
              <w:jc w:val="left"/>
              <w:rPr>
                <w:rFonts w:eastAsia="仿宋_GB2312"/>
                <w:kern w:val="0"/>
                <w:sz w:val="24"/>
              </w:rPr>
            </w:pPr>
            <w:r>
              <w:rPr>
                <w:rFonts w:eastAsia="仿宋_GB2312" w:hint="eastAsia"/>
                <w:kern w:val="0"/>
                <w:sz w:val="24"/>
              </w:rPr>
              <w:t>达到国家、行业或地方发布的产品能效标准中的先进值要求，未制定产品能效标准的，产品能效达到行业前</w:t>
            </w:r>
            <w:r>
              <w:rPr>
                <w:rFonts w:eastAsia="仿宋_GB2312"/>
                <w:kern w:val="0"/>
                <w:sz w:val="24"/>
              </w:rPr>
              <w:t>20%</w:t>
            </w:r>
            <w:r>
              <w:rPr>
                <w:rFonts w:eastAsia="仿宋_GB2312" w:hint="eastAsia"/>
                <w:kern w:val="0"/>
                <w:sz w:val="24"/>
              </w:rPr>
              <w:t>的水平。</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ind w:firstLine="56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utoSpaceDE w:val="0"/>
              <w:autoSpaceDN w:val="0"/>
              <w:adjustRightInd w:val="0"/>
              <w:jc w:val="left"/>
              <w:rPr>
                <w:rFonts w:eastAsia="仿宋_GB2312"/>
                <w:kern w:val="0"/>
                <w:sz w:val="24"/>
              </w:rPr>
            </w:pPr>
            <w:r>
              <w:rPr>
                <w:rFonts w:eastAsia="仿宋_GB2312" w:hint="eastAsia"/>
                <w:kern w:val="0"/>
                <w:sz w:val="24"/>
              </w:rPr>
              <w:t>采用公众可获取的标准或规范对产品进行碳足迹盘查或核查。</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ind w:firstLine="560"/>
              <w:jc w:val="center"/>
              <w:rPr>
                <w:rFonts w:eastAsia="仿宋_GB2312"/>
                <w:kern w:val="0"/>
                <w:sz w:val="24"/>
              </w:rPr>
            </w:pPr>
          </w:p>
        </w:tc>
      </w:tr>
      <w:tr w:rsidR="00B7337E" w:rsidTr="00B7337E">
        <w:trPr>
          <w:trHeight w:val="554"/>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utoSpaceDE w:val="0"/>
              <w:autoSpaceDN w:val="0"/>
              <w:adjustRightInd w:val="0"/>
              <w:jc w:val="left"/>
              <w:rPr>
                <w:rFonts w:eastAsia="仿宋_GB2312"/>
                <w:kern w:val="0"/>
                <w:sz w:val="24"/>
              </w:rPr>
            </w:pPr>
            <w:r>
              <w:rPr>
                <w:rFonts w:eastAsia="仿宋_GB2312" w:hint="eastAsia"/>
                <w:kern w:val="0"/>
                <w:sz w:val="24"/>
              </w:rPr>
              <w:t>利用盘查或核查结果对其产品的碳足迹进行改善。盘查或核查结果对外公布。</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ind w:firstLine="56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utoSpaceDE w:val="0"/>
              <w:autoSpaceDN w:val="0"/>
              <w:adjustRightInd w:val="0"/>
              <w:jc w:val="left"/>
              <w:rPr>
                <w:rFonts w:eastAsia="仿宋_GB2312"/>
                <w:kern w:val="0"/>
                <w:sz w:val="24"/>
              </w:rPr>
            </w:pPr>
            <w:r>
              <w:rPr>
                <w:rFonts w:eastAsia="仿宋_GB2312" w:hint="eastAsia"/>
                <w:kern w:val="0"/>
                <w:sz w:val="24"/>
              </w:rPr>
              <w:t>实现有害物质替代。</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ind w:firstLine="560"/>
              <w:jc w:val="center"/>
              <w:rPr>
                <w:rFonts w:eastAsia="仿宋_GB2312"/>
                <w:kern w:val="0"/>
                <w:sz w:val="24"/>
              </w:rPr>
            </w:pPr>
          </w:p>
        </w:tc>
      </w:tr>
      <w:tr w:rsidR="00B7337E" w:rsidTr="00B7337E">
        <w:trPr>
          <w:jc w:val="center"/>
        </w:trPr>
        <w:tc>
          <w:tcPr>
            <w:tcW w:w="1831"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环境</w:t>
            </w:r>
          </w:p>
          <w:p w:rsidR="00B7337E" w:rsidRDefault="00B7337E">
            <w:pPr>
              <w:adjustRightInd w:val="0"/>
              <w:snapToGrid w:val="0"/>
              <w:jc w:val="center"/>
              <w:rPr>
                <w:rFonts w:eastAsia="仿宋_GB2312"/>
                <w:kern w:val="0"/>
                <w:sz w:val="24"/>
              </w:rPr>
            </w:pPr>
            <w:r>
              <w:rPr>
                <w:rFonts w:eastAsia="仿宋_GB2312" w:hint="eastAsia"/>
                <w:kern w:val="0"/>
                <w:sz w:val="24"/>
              </w:rPr>
              <w:t>排放</w:t>
            </w:r>
          </w:p>
        </w:tc>
        <w:tc>
          <w:tcPr>
            <w:tcW w:w="1443"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基本要求</w:t>
            </w: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utoSpaceDE w:val="0"/>
              <w:autoSpaceDN w:val="0"/>
              <w:adjustRightInd w:val="0"/>
              <w:jc w:val="left"/>
              <w:rPr>
                <w:rFonts w:eastAsia="仿宋_GB2312"/>
                <w:kern w:val="0"/>
                <w:sz w:val="24"/>
              </w:rPr>
            </w:pPr>
            <w:r>
              <w:rPr>
                <w:rFonts w:eastAsia="仿宋_GB2312" w:hint="eastAsia"/>
                <w:kern w:val="0"/>
                <w:sz w:val="24"/>
              </w:rPr>
              <w:t>工厂应投入适宜的污染物处理设备，以确保其污染物排放达到相关法律法规及标准要求。污染物处理设备的处理能力应与工厂生产排放相适应，并应正常运行。</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utoSpaceDE w:val="0"/>
              <w:autoSpaceDN w:val="0"/>
              <w:adjustRightInd w:val="0"/>
              <w:jc w:val="left"/>
              <w:rPr>
                <w:rFonts w:eastAsia="仿宋_GB2312"/>
                <w:kern w:val="0"/>
                <w:sz w:val="24"/>
              </w:rPr>
            </w:pPr>
            <w:r>
              <w:rPr>
                <w:rFonts w:eastAsia="仿宋_GB2312" w:hint="eastAsia"/>
                <w:kern w:val="0"/>
                <w:sz w:val="24"/>
              </w:rPr>
              <w:t>工厂的大气污染物排放应符合相关国家标准及地方标准要求。</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工厂的水体污染物排放应符合相关国家标准及地方标准要求。</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utoSpaceDE w:val="0"/>
              <w:autoSpaceDN w:val="0"/>
              <w:adjustRightInd w:val="0"/>
              <w:jc w:val="left"/>
              <w:rPr>
                <w:rFonts w:eastAsia="仿宋_GB2312"/>
                <w:kern w:val="0"/>
                <w:sz w:val="24"/>
              </w:rPr>
            </w:pPr>
            <w:r>
              <w:rPr>
                <w:rFonts w:eastAsia="仿宋_GB2312" w:hint="eastAsia"/>
                <w:kern w:val="0"/>
                <w:sz w:val="24"/>
              </w:rPr>
              <w:t>工厂需委托具有能力和资质的企业进行固体废弃物处理，适用时应符合相关废弃产品拆解处理要求标准。</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工厂的厂界环境噪声排放应符合相关国家标准及地方标准要求。</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utoSpaceDE w:val="0"/>
              <w:autoSpaceDN w:val="0"/>
              <w:adjustRightInd w:val="0"/>
              <w:jc w:val="left"/>
              <w:rPr>
                <w:rFonts w:eastAsia="仿宋_GB2312"/>
                <w:kern w:val="0"/>
                <w:sz w:val="24"/>
              </w:rPr>
            </w:pPr>
            <w:r>
              <w:rPr>
                <w:rFonts w:eastAsia="仿宋_GB2312" w:hint="eastAsia"/>
                <w:kern w:val="0"/>
                <w:sz w:val="24"/>
              </w:rPr>
              <w:t>工厂应采用公众可获取的标准或规范对其厂界范围内的温室气体排放进行盘查，并利用盘查结果对其温室气体的排放进行改善。</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1443"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预期性要求</w:t>
            </w: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工厂获得温室气体排放量第三方核查声明。</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利用核查结果对其温室气体的排放进行改善。</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核查结果对外公布。</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绩效</w:t>
            </w:r>
          </w:p>
          <w:p w:rsidR="00B7337E" w:rsidRDefault="00B7337E">
            <w:pPr>
              <w:adjustRightInd w:val="0"/>
              <w:snapToGrid w:val="0"/>
              <w:jc w:val="center"/>
              <w:rPr>
                <w:rFonts w:eastAsia="仿宋_GB2312"/>
                <w:kern w:val="0"/>
                <w:sz w:val="24"/>
              </w:rPr>
            </w:pPr>
            <w:r>
              <w:rPr>
                <w:rFonts w:eastAsia="仿宋_GB2312" w:hint="eastAsia"/>
                <w:kern w:val="0"/>
                <w:sz w:val="24"/>
              </w:rPr>
              <w:t>指标</w:t>
            </w:r>
          </w:p>
        </w:tc>
        <w:tc>
          <w:tcPr>
            <w:tcW w:w="1443"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基本要求</w:t>
            </w: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工厂容积率</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单位用地面积产值</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单位产品主要原材料消耗量</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单位产品主要污染物产生量</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单位产品废气产生量</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单位产品废水产生量</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工业固体废物综合利用率</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废水处理回用率</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单位产品综合能耗</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r w:rsidR="00B7337E" w:rsidTr="00B7337E">
        <w:trPr>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650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506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left"/>
              <w:rPr>
                <w:rFonts w:eastAsia="仿宋_GB2312"/>
                <w:kern w:val="0"/>
                <w:sz w:val="24"/>
              </w:rPr>
            </w:pPr>
            <w:r>
              <w:rPr>
                <w:rFonts w:eastAsia="仿宋_GB2312" w:hint="eastAsia"/>
                <w:kern w:val="0"/>
                <w:sz w:val="24"/>
              </w:rPr>
              <w:t>单位产品碳排放量</w:t>
            </w:r>
          </w:p>
        </w:tc>
        <w:tc>
          <w:tcPr>
            <w:tcW w:w="347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c>
          <w:tcPr>
            <w:tcW w:w="236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eastAsia="仿宋_GB2312"/>
                <w:kern w:val="0"/>
                <w:sz w:val="24"/>
              </w:rPr>
            </w:pPr>
          </w:p>
        </w:tc>
      </w:tr>
    </w:tbl>
    <w:p w:rsidR="00B7337E" w:rsidRDefault="00B7337E" w:rsidP="00B7337E">
      <w:pPr>
        <w:widowControl/>
        <w:jc w:val="left"/>
        <w:rPr>
          <w:rFonts w:eastAsia="仿宋_GB2312"/>
          <w:sz w:val="32"/>
        </w:rPr>
        <w:sectPr w:rsidR="00B7337E">
          <w:pgSz w:w="16838" w:h="11906" w:orient="landscape"/>
          <w:pgMar w:top="1531" w:right="1440" w:bottom="1531" w:left="1440" w:header="851" w:footer="992" w:gutter="0"/>
          <w:pgNumType w:fmt="numberInDash"/>
          <w:cols w:space="720"/>
          <w:docGrid w:type="lines" w:linePitch="312"/>
        </w:sectPr>
      </w:pPr>
    </w:p>
    <w:p w:rsidR="00B7337E" w:rsidRDefault="00B7337E" w:rsidP="00B7337E">
      <w:pPr>
        <w:rPr>
          <w:rFonts w:ascii="黑体" w:eastAsia="黑体" w:hAnsi="黑体"/>
          <w:sz w:val="32"/>
          <w:szCs w:val="32"/>
        </w:rPr>
      </w:pPr>
      <w:r>
        <w:rPr>
          <w:rFonts w:ascii="黑体" w:eastAsia="黑体" w:hAnsi="黑体" w:hint="eastAsia"/>
          <w:sz w:val="32"/>
          <w:szCs w:val="32"/>
        </w:rPr>
        <w:lastRenderedPageBreak/>
        <w:t>附件3</w:t>
      </w:r>
    </w:p>
    <w:p w:rsidR="00B7337E" w:rsidRDefault="00B7337E" w:rsidP="00B7337E">
      <w:pPr>
        <w:spacing w:line="360" w:lineRule="auto"/>
        <w:rPr>
          <w:rFonts w:hint="eastAsia"/>
          <w:sz w:val="30"/>
        </w:rPr>
      </w:pPr>
    </w:p>
    <w:p w:rsidR="00B7337E" w:rsidRDefault="00B7337E" w:rsidP="00B7337E">
      <w:pPr>
        <w:spacing w:line="360" w:lineRule="auto"/>
        <w:rPr>
          <w:sz w:val="28"/>
        </w:rPr>
      </w:pPr>
    </w:p>
    <w:p w:rsidR="00B7337E" w:rsidRDefault="00B7337E" w:rsidP="00B7337E">
      <w:pPr>
        <w:spacing w:line="360" w:lineRule="auto"/>
        <w:rPr>
          <w:sz w:val="28"/>
        </w:rPr>
      </w:pPr>
    </w:p>
    <w:p w:rsidR="00B7337E" w:rsidRDefault="00B7337E" w:rsidP="00B7337E">
      <w:pPr>
        <w:spacing w:line="360" w:lineRule="auto"/>
        <w:jc w:val="center"/>
        <w:rPr>
          <w:rFonts w:ascii="黑体" w:eastAsia="黑体" w:hAnsi="黑体"/>
          <w:bCs/>
          <w:sz w:val="52"/>
          <w:szCs w:val="52"/>
        </w:rPr>
      </w:pPr>
      <w:r>
        <w:rPr>
          <w:rFonts w:ascii="黑体" w:eastAsia="黑体" w:hAnsi="黑体" w:hint="eastAsia"/>
          <w:bCs/>
          <w:sz w:val="52"/>
          <w:szCs w:val="52"/>
        </w:rPr>
        <w:t>绿色园区自评价报告</w:t>
      </w:r>
    </w:p>
    <w:p w:rsidR="00B7337E" w:rsidRDefault="00B7337E" w:rsidP="00B7337E">
      <w:pPr>
        <w:spacing w:line="360" w:lineRule="auto"/>
        <w:rPr>
          <w:rFonts w:hint="eastAsia"/>
          <w:b/>
          <w:sz w:val="52"/>
        </w:rPr>
      </w:pPr>
    </w:p>
    <w:p w:rsidR="00B7337E" w:rsidRDefault="00B7337E" w:rsidP="00B7337E">
      <w:pPr>
        <w:spacing w:line="360" w:lineRule="auto"/>
        <w:rPr>
          <w:b/>
          <w:sz w:val="52"/>
        </w:rPr>
      </w:pPr>
    </w:p>
    <w:p w:rsidR="00B7337E" w:rsidRDefault="00B7337E" w:rsidP="00B7337E">
      <w:pPr>
        <w:spacing w:line="360" w:lineRule="auto"/>
        <w:rPr>
          <w:b/>
          <w:sz w:val="52"/>
        </w:rPr>
      </w:pPr>
    </w:p>
    <w:p w:rsidR="00B7337E" w:rsidRDefault="00B7337E" w:rsidP="00B7337E">
      <w:pPr>
        <w:spacing w:line="360" w:lineRule="auto"/>
        <w:rPr>
          <w:b/>
          <w:sz w:val="52"/>
        </w:rPr>
      </w:pPr>
    </w:p>
    <w:p w:rsidR="00B7337E" w:rsidRDefault="00B7337E" w:rsidP="00B7337E">
      <w:pPr>
        <w:spacing w:line="360" w:lineRule="auto"/>
        <w:rPr>
          <w:rFonts w:ascii="仿宋_GB2312" w:eastAsia="仿宋_GB2312" w:hAnsi="仿宋_GB2312" w:cs="仿宋_GB2312"/>
          <w:b/>
          <w:sz w:val="52"/>
        </w:rPr>
      </w:pPr>
    </w:p>
    <w:p w:rsidR="00B7337E" w:rsidRDefault="00B7337E" w:rsidP="00B7337E">
      <w:pPr>
        <w:spacing w:line="360" w:lineRule="auto"/>
        <w:ind w:firstLineChars="600" w:firstLine="1800"/>
        <w:rPr>
          <w:rFonts w:ascii="仿宋_GB2312" w:eastAsia="仿宋_GB2312" w:hAnsi="仿宋_GB2312" w:cs="仿宋_GB2312" w:hint="eastAsia"/>
          <w:sz w:val="30"/>
          <w:u w:val="single"/>
        </w:rPr>
      </w:pPr>
      <w:r>
        <w:rPr>
          <w:rFonts w:ascii="仿宋_GB2312" w:eastAsia="仿宋_GB2312" w:hAnsi="仿宋_GB2312" w:cs="仿宋_GB2312" w:hint="eastAsia"/>
          <w:sz w:val="30"/>
        </w:rPr>
        <w:t>申报单位：</w:t>
      </w:r>
      <w:r>
        <w:rPr>
          <w:rFonts w:ascii="仿宋_GB2312" w:eastAsia="仿宋_GB2312" w:hAnsi="仿宋_GB2312" w:cs="仿宋_GB2312" w:hint="eastAsia"/>
          <w:sz w:val="30"/>
          <w:u w:val="single"/>
        </w:rPr>
        <w:t xml:space="preserve">                          </w:t>
      </w:r>
    </w:p>
    <w:p w:rsidR="00B7337E" w:rsidRDefault="00B7337E" w:rsidP="00B7337E">
      <w:pPr>
        <w:spacing w:line="360" w:lineRule="auto"/>
        <w:rPr>
          <w:rFonts w:ascii="仿宋_GB2312" w:eastAsia="仿宋_GB2312" w:hAnsi="仿宋_GB2312" w:cs="仿宋_GB2312" w:hint="eastAsia"/>
          <w:sz w:val="30"/>
          <w:u w:val="single"/>
        </w:rPr>
      </w:pPr>
    </w:p>
    <w:p w:rsidR="00B7337E" w:rsidRDefault="00B7337E" w:rsidP="00B7337E">
      <w:pPr>
        <w:spacing w:line="360" w:lineRule="auto"/>
        <w:ind w:firstLineChars="600" w:firstLine="1800"/>
        <w:rPr>
          <w:rFonts w:ascii="仿宋_GB2312" w:eastAsia="仿宋_GB2312" w:hAnsi="仿宋_GB2312" w:cs="仿宋_GB2312" w:hint="eastAsia"/>
          <w:sz w:val="30"/>
          <w:u w:val="single"/>
        </w:rPr>
      </w:pPr>
      <w:r>
        <w:rPr>
          <w:rFonts w:ascii="仿宋_GB2312" w:eastAsia="仿宋_GB2312" w:hAnsi="仿宋_GB2312" w:cs="仿宋_GB2312" w:hint="eastAsia"/>
          <w:sz w:val="30"/>
        </w:rPr>
        <w:t>所在市（州）：</w:t>
      </w:r>
      <w:r>
        <w:rPr>
          <w:rFonts w:ascii="仿宋_GB2312" w:eastAsia="仿宋_GB2312" w:hAnsi="仿宋_GB2312" w:cs="仿宋_GB2312" w:hint="eastAsia"/>
          <w:sz w:val="30"/>
          <w:u w:val="single"/>
        </w:rPr>
        <w:t xml:space="preserve">                       </w:t>
      </w:r>
    </w:p>
    <w:p w:rsidR="00B7337E" w:rsidRDefault="00B7337E" w:rsidP="00B7337E">
      <w:pPr>
        <w:spacing w:line="360" w:lineRule="auto"/>
        <w:rPr>
          <w:rFonts w:hint="eastAsia"/>
          <w:sz w:val="30"/>
        </w:rPr>
      </w:pPr>
    </w:p>
    <w:p w:rsidR="00B7337E" w:rsidRDefault="00B7337E" w:rsidP="00B7337E">
      <w:pPr>
        <w:spacing w:line="360" w:lineRule="auto"/>
        <w:rPr>
          <w:sz w:val="30"/>
        </w:rPr>
      </w:pPr>
    </w:p>
    <w:p w:rsidR="00B7337E" w:rsidRDefault="00B7337E" w:rsidP="00B7337E">
      <w:pPr>
        <w:spacing w:line="360" w:lineRule="auto"/>
        <w:rPr>
          <w:sz w:val="30"/>
        </w:rPr>
      </w:pPr>
    </w:p>
    <w:p w:rsidR="00B7337E" w:rsidRDefault="00B7337E" w:rsidP="00B7337E">
      <w:pPr>
        <w:spacing w:line="360" w:lineRule="auto"/>
        <w:rPr>
          <w:sz w:val="30"/>
        </w:rPr>
      </w:pPr>
    </w:p>
    <w:p w:rsidR="00B7337E" w:rsidRDefault="00B7337E" w:rsidP="00B7337E">
      <w:pPr>
        <w:spacing w:line="360" w:lineRule="auto"/>
        <w:jc w:val="center"/>
        <w:rPr>
          <w:rFonts w:ascii="仿宋_GB2312" w:eastAsia="仿宋_GB2312" w:hAnsi="仿宋_GB2312" w:cs="仿宋_GB2312"/>
          <w:sz w:val="30"/>
        </w:rPr>
      </w:pPr>
    </w:p>
    <w:p w:rsidR="00B7337E" w:rsidRDefault="00B7337E" w:rsidP="00B7337E">
      <w:pPr>
        <w:spacing w:line="360" w:lineRule="auto"/>
        <w:jc w:val="center"/>
        <w:rPr>
          <w:rFonts w:ascii="仿宋" w:eastAsia="仿宋" w:hAnsi="仿宋" w:hint="eastAsia"/>
          <w:sz w:val="30"/>
        </w:rPr>
      </w:pPr>
      <w:r>
        <w:rPr>
          <w:rFonts w:ascii="仿宋_GB2312" w:eastAsia="仿宋_GB2312" w:hAnsi="仿宋_GB2312" w:cs="仿宋_GB2312" w:hint="eastAsia"/>
          <w:sz w:val="30"/>
        </w:rPr>
        <w:t>20  年    月    日</w:t>
      </w:r>
    </w:p>
    <w:p w:rsidR="00B7337E" w:rsidRDefault="00B7337E" w:rsidP="00B7337E">
      <w:pPr>
        <w:widowControl/>
        <w:spacing w:line="360" w:lineRule="auto"/>
        <w:jc w:val="left"/>
        <w:rPr>
          <w:b/>
          <w:sz w:val="30"/>
        </w:rPr>
        <w:sectPr w:rsidR="00B7337E">
          <w:pgSz w:w="11906" w:h="16838"/>
          <w:pgMar w:top="1440" w:right="1531" w:bottom="1440" w:left="1531" w:header="851" w:footer="992" w:gutter="0"/>
          <w:cols w:space="720"/>
          <w:docGrid w:type="lines" w:linePitch="312"/>
        </w:sectPr>
      </w:pPr>
    </w:p>
    <w:p w:rsidR="00B7337E" w:rsidRDefault="00B7337E" w:rsidP="00B7337E">
      <w:pPr>
        <w:spacing w:line="560" w:lineRule="exact"/>
        <w:rPr>
          <w:rFonts w:hint="eastAsia"/>
          <w:b/>
          <w:sz w:val="30"/>
        </w:rPr>
      </w:pPr>
    </w:p>
    <w:p w:rsidR="00B7337E" w:rsidRDefault="00B7337E" w:rsidP="00B7337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填 写 说 明</w:t>
      </w:r>
    </w:p>
    <w:p w:rsidR="00B7337E" w:rsidRDefault="00B7337E" w:rsidP="00B7337E">
      <w:pPr>
        <w:spacing w:line="560" w:lineRule="exact"/>
        <w:jc w:val="center"/>
        <w:rPr>
          <w:rFonts w:ascii="仿宋_GB2312" w:eastAsia="仿宋_GB2312" w:hint="eastAsia"/>
          <w:b/>
          <w:sz w:val="30"/>
        </w:rPr>
      </w:pPr>
    </w:p>
    <w:p w:rsidR="00B7337E" w:rsidRDefault="00B7337E" w:rsidP="00B7337E">
      <w:pPr>
        <w:tabs>
          <w:tab w:val="left" w:pos="600"/>
          <w:tab w:val="left" w:pos="1152"/>
        </w:tabs>
        <w:spacing w:line="560" w:lineRule="exact"/>
        <w:rPr>
          <w:rFonts w:eastAsia="仿宋_GB2312" w:hint="eastAsia"/>
          <w:color w:val="000000"/>
          <w:kern w:val="0"/>
          <w:sz w:val="32"/>
          <w:szCs w:val="32"/>
        </w:rPr>
      </w:pPr>
      <w:r>
        <w:rPr>
          <w:rFonts w:eastAsia="仿宋_GB2312" w:hint="eastAsia"/>
          <w:color w:val="000000"/>
          <w:kern w:val="0"/>
          <w:sz w:val="32"/>
          <w:szCs w:val="32"/>
        </w:rPr>
        <w:t>一、申请园区应当准确、如实填报。</w:t>
      </w:r>
    </w:p>
    <w:p w:rsidR="00B7337E" w:rsidRDefault="00B7337E" w:rsidP="00B7337E">
      <w:pPr>
        <w:tabs>
          <w:tab w:val="left" w:pos="600"/>
          <w:tab w:val="left" w:pos="1152"/>
        </w:tabs>
        <w:spacing w:line="560" w:lineRule="exact"/>
        <w:ind w:left="640" w:hangingChars="200" w:hanging="640"/>
        <w:rPr>
          <w:rFonts w:eastAsia="仿宋_GB2312"/>
          <w:color w:val="000000"/>
          <w:kern w:val="0"/>
          <w:sz w:val="32"/>
          <w:szCs w:val="32"/>
        </w:rPr>
      </w:pPr>
      <w:r>
        <w:rPr>
          <w:rFonts w:eastAsia="仿宋_GB2312" w:hint="eastAsia"/>
          <w:color w:val="000000"/>
          <w:kern w:val="0"/>
          <w:sz w:val="32"/>
          <w:szCs w:val="32"/>
        </w:rPr>
        <w:t>二、园区类型主要包括经济技术开发区、高新技术产业开发区、保税区、边境经济合作区、出口加工区、保税港区、新区、自贸区、省级开发区等。</w:t>
      </w:r>
    </w:p>
    <w:p w:rsidR="00B7337E" w:rsidRDefault="00B7337E" w:rsidP="00B7337E">
      <w:pPr>
        <w:tabs>
          <w:tab w:val="left" w:pos="600"/>
          <w:tab w:val="left" w:pos="1152"/>
        </w:tabs>
        <w:spacing w:line="560" w:lineRule="exact"/>
        <w:rPr>
          <w:rFonts w:eastAsia="仿宋_GB2312"/>
          <w:color w:val="000000"/>
          <w:kern w:val="0"/>
          <w:sz w:val="32"/>
          <w:szCs w:val="32"/>
        </w:rPr>
      </w:pPr>
      <w:r>
        <w:rPr>
          <w:rFonts w:eastAsia="仿宋_GB2312" w:hint="eastAsia"/>
          <w:color w:val="000000"/>
          <w:kern w:val="0"/>
          <w:sz w:val="32"/>
          <w:szCs w:val="32"/>
        </w:rPr>
        <w:t>三、有关项目页面不够时，可加附页。</w:t>
      </w:r>
    </w:p>
    <w:p w:rsidR="00B7337E" w:rsidRDefault="00B7337E" w:rsidP="00B7337E">
      <w:pPr>
        <w:tabs>
          <w:tab w:val="left" w:pos="600"/>
          <w:tab w:val="left" w:pos="1152"/>
        </w:tabs>
        <w:spacing w:line="560" w:lineRule="exact"/>
        <w:ind w:left="640" w:hangingChars="200" w:hanging="640"/>
        <w:rPr>
          <w:rFonts w:eastAsia="仿宋_GB2312"/>
          <w:color w:val="000000"/>
          <w:kern w:val="0"/>
          <w:sz w:val="32"/>
          <w:szCs w:val="32"/>
        </w:rPr>
      </w:pPr>
      <w:r>
        <w:rPr>
          <w:rFonts w:eastAsia="仿宋_GB2312" w:hint="eastAsia"/>
          <w:color w:val="000000"/>
          <w:kern w:val="0"/>
          <w:sz w:val="32"/>
          <w:szCs w:val="32"/>
        </w:rPr>
        <w:t>四、自评价报告应按照规定格式填写，并使用</w:t>
      </w:r>
      <w:r>
        <w:rPr>
          <w:rFonts w:eastAsia="仿宋_GB2312"/>
          <w:color w:val="000000"/>
          <w:kern w:val="0"/>
          <w:sz w:val="32"/>
          <w:szCs w:val="32"/>
        </w:rPr>
        <w:t>A4</w:t>
      </w:r>
      <w:r>
        <w:rPr>
          <w:rFonts w:eastAsia="仿宋_GB2312" w:hint="eastAsia"/>
          <w:color w:val="000000"/>
          <w:kern w:val="0"/>
          <w:sz w:val="32"/>
          <w:szCs w:val="32"/>
        </w:rPr>
        <w:t>纸打印装订（一式三份、电子版一份）。</w:t>
      </w:r>
    </w:p>
    <w:p w:rsidR="00B7337E" w:rsidRDefault="00B7337E" w:rsidP="00B7337E">
      <w:pPr>
        <w:spacing w:line="560" w:lineRule="exact"/>
        <w:jc w:val="center"/>
        <w:rPr>
          <w:rFonts w:ascii="方正小标宋简体" w:eastAsia="方正小标宋简体" w:cs="黑体"/>
          <w:b/>
          <w:sz w:val="44"/>
          <w:szCs w:val="44"/>
        </w:rPr>
      </w:pPr>
      <w:r>
        <w:rPr>
          <w:rFonts w:ascii="仿宋_GB2312" w:eastAsia="仿宋_GB2312" w:hint="eastAsia"/>
          <w:sz w:val="30"/>
        </w:rPr>
        <w:br w:type="page"/>
      </w:r>
      <w:r>
        <w:rPr>
          <w:rFonts w:ascii="方正小标宋简体" w:eastAsia="方正小标宋简体" w:hAnsi="黑体" w:cs="黑体" w:hint="eastAsia"/>
          <w:bCs/>
          <w:sz w:val="44"/>
          <w:szCs w:val="44"/>
        </w:rPr>
        <w:lastRenderedPageBreak/>
        <w:t>基本信息表</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3"/>
        <w:gridCol w:w="2971"/>
        <w:gridCol w:w="1275"/>
        <w:gridCol w:w="2115"/>
      </w:tblGrid>
      <w:tr w:rsidR="00B7337E" w:rsidTr="00B7337E">
        <w:trPr>
          <w:trHeight w:val="567"/>
          <w:jc w:val="center"/>
        </w:trPr>
        <w:tc>
          <w:tcPr>
            <w:tcW w:w="197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spacing w:line="360" w:lineRule="auto"/>
              <w:jc w:val="center"/>
              <w:rPr>
                <w:rFonts w:eastAsia="仿宋_GB2312" w:hint="eastAsia"/>
                <w:sz w:val="24"/>
              </w:rPr>
            </w:pPr>
            <w:r>
              <w:rPr>
                <w:rFonts w:eastAsia="仿宋_GB2312" w:hAnsi="仿宋_GB2312" w:hint="eastAsia"/>
                <w:sz w:val="24"/>
              </w:rPr>
              <w:t>园区名称</w:t>
            </w:r>
          </w:p>
        </w:tc>
        <w:tc>
          <w:tcPr>
            <w:tcW w:w="6361" w:type="dxa"/>
            <w:gridSpan w:val="3"/>
            <w:tcBorders>
              <w:top w:val="single" w:sz="4" w:space="0" w:color="auto"/>
              <w:left w:val="single" w:sz="4" w:space="0" w:color="auto"/>
              <w:bottom w:val="single" w:sz="4" w:space="0" w:color="auto"/>
              <w:right w:val="single" w:sz="4" w:space="0" w:color="auto"/>
            </w:tcBorders>
            <w:vAlign w:val="center"/>
          </w:tcPr>
          <w:p w:rsidR="00B7337E" w:rsidRDefault="00B7337E">
            <w:pPr>
              <w:spacing w:line="360" w:lineRule="auto"/>
              <w:rPr>
                <w:rFonts w:eastAsia="仿宋_GB2312"/>
                <w:sz w:val="24"/>
              </w:rPr>
            </w:pPr>
          </w:p>
        </w:tc>
      </w:tr>
      <w:tr w:rsidR="00B7337E" w:rsidTr="00B7337E">
        <w:trPr>
          <w:trHeight w:val="567"/>
          <w:jc w:val="center"/>
        </w:trPr>
        <w:tc>
          <w:tcPr>
            <w:tcW w:w="197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spacing w:line="360" w:lineRule="auto"/>
              <w:jc w:val="center"/>
              <w:rPr>
                <w:rFonts w:eastAsia="仿宋_GB2312"/>
                <w:sz w:val="24"/>
              </w:rPr>
            </w:pPr>
            <w:r>
              <w:rPr>
                <w:rFonts w:eastAsia="仿宋_GB2312" w:hAnsi="仿宋_GB2312" w:hint="eastAsia"/>
                <w:sz w:val="24"/>
              </w:rPr>
              <w:t>园区级别</w:t>
            </w:r>
          </w:p>
        </w:tc>
        <w:tc>
          <w:tcPr>
            <w:tcW w:w="2971"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spacing w:line="360" w:lineRule="auto"/>
              <w:ind w:firstLineChars="0" w:firstLine="0"/>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r>
              <w:rPr>
                <w:rFonts w:ascii="Times New Roman" w:eastAsia="仿宋_GB2312" w:hAnsi="仿宋_GB2312" w:cs="Times New Roman" w:hint="eastAsia"/>
                <w:sz w:val="24"/>
                <w:szCs w:val="24"/>
              </w:rPr>
              <w:t>国家级</w:t>
            </w:r>
            <w:r>
              <w:rPr>
                <w:rFonts w:ascii="Times New Roman" w:eastAsia="仿宋_GB2312" w:hAnsi="Times New Roman" w:cs="Times New Roman"/>
                <w:sz w:val="24"/>
                <w:szCs w:val="24"/>
              </w:rPr>
              <w:t xml:space="preserve">   □ </w:t>
            </w:r>
            <w:r>
              <w:rPr>
                <w:rFonts w:ascii="Times New Roman" w:eastAsia="仿宋_GB2312" w:hAnsi="仿宋_GB2312" w:cs="Times New Roman" w:hint="eastAsia"/>
                <w:sz w:val="24"/>
                <w:szCs w:val="24"/>
              </w:rPr>
              <w:t>省级</w:t>
            </w:r>
            <w:r>
              <w:rPr>
                <w:rFonts w:ascii="Times New Roman" w:eastAsia="仿宋_GB2312"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337E" w:rsidRDefault="00B7337E">
            <w:pPr>
              <w:spacing w:line="360" w:lineRule="auto"/>
              <w:jc w:val="center"/>
              <w:rPr>
                <w:rFonts w:eastAsia="仿宋_GB2312"/>
                <w:sz w:val="24"/>
              </w:rPr>
            </w:pPr>
            <w:r>
              <w:rPr>
                <w:rFonts w:eastAsia="仿宋_GB2312" w:hAnsi="仿宋_GB2312" w:hint="eastAsia"/>
                <w:sz w:val="24"/>
              </w:rPr>
              <w:t>园区类型</w:t>
            </w:r>
          </w:p>
        </w:tc>
        <w:tc>
          <w:tcPr>
            <w:tcW w:w="2115" w:type="dxa"/>
            <w:tcBorders>
              <w:top w:val="single" w:sz="4" w:space="0" w:color="auto"/>
              <w:left w:val="single" w:sz="4" w:space="0" w:color="auto"/>
              <w:bottom w:val="single" w:sz="4" w:space="0" w:color="auto"/>
              <w:right w:val="single" w:sz="4" w:space="0" w:color="auto"/>
            </w:tcBorders>
            <w:vAlign w:val="center"/>
          </w:tcPr>
          <w:p w:rsidR="00B7337E" w:rsidRDefault="00B7337E">
            <w:pPr>
              <w:spacing w:line="360" w:lineRule="auto"/>
              <w:rPr>
                <w:rFonts w:eastAsia="仿宋_GB2312"/>
                <w:sz w:val="24"/>
              </w:rPr>
            </w:pPr>
          </w:p>
        </w:tc>
      </w:tr>
      <w:tr w:rsidR="00B7337E" w:rsidTr="00B7337E">
        <w:trPr>
          <w:trHeight w:val="567"/>
          <w:jc w:val="center"/>
        </w:trPr>
        <w:tc>
          <w:tcPr>
            <w:tcW w:w="197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spacing w:line="360" w:lineRule="auto"/>
              <w:jc w:val="center"/>
              <w:rPr>
                <w:rFonts w:eastAsia="仿宋_GB2312"/>
                <w:sz w:val="24"/>
              </w:rPr>
            </w:pPr>
            <w:r>
              <w:rPr>
                <w:rFonts w:eastAsia="仿宋_GB2312" w:hAnsi="仿宋_GB2312" w:hint="eastAsia"/>
                <w:sz w:val="24"/>
              </w:rPr>
              <w:t>通讯地址</w:t>
            </w:r>
          </w:p>
        </w:tc>
        <w:tc>
          <w:tcPr>
            <w:tcW w:w="2971" w:type="dxa"/>
            <w:tcBorders>
              <w:top w:val="single" w:sz="4" w:space="0" w:color="auto"/>
              <w:left w:val="single" w:sz="4" w:space="0" w:color="auto"/>
              <w:bottom w:val="single" w:sz="4" w:space="0" w:color="auto"/>
              <w:right w:val="single" w:sz="4" w:space="0" w:color="auto"/>
            </w:tcBorders>
            <w:vAlign w:val="center"/>
          </w:tcPr>
          <w:p w:rsidR="00B7337E" w:rsidRDefault="00B7337E">
            <w:pPr>
              <w:spacing w:line="360" w:lineRule="auto"/>
              <w:rPr>
                <w:rFonts w:eastAsia="仿宋_GB2312"/>
                <w:sz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B7337E" w:rsidRDefault="00B7337E">
            <w:pPr>
              <w:spacing w:line="360" w:lineRule="auto"/>
              <w:jc w:val="center"/>
              <w:rPr>
                <w:rFonts w:eastAsia="仿宋_GB2312"/>
                <w:sz w:val="24"/>
              </w:rPr>
            </w:pPr>
            <w:r>
              <w:rPr>
                <w:rFonts w:eastAsia="仿宋_GB2312" w:hAnsi="仿宋_GB2312" w:hint="eastAsia"/>
                <w:sz w:val="24"/>
              </w:rPr>
              <w:t>邮政编码</w:t>
            </w:r>
          </w:p>
        </w:tc>
        <w:tc>
          <w:tcPr>
            <w:tcW w:w="2115" w:type="dxa"/>
            <w:tcBorders>
              <w:top w:val="single" w:sz="4" w:space="0" w:color="auto"/>
              <w:left w:val="single" w:sz="4" w:space="0" w:color="auto"/>
              <w:bottom w:val="single" w:sz="4" w:space="0" w:color="auto"/>
              <w:right w:val="single" w:sz="4" w:space="0" w:color="auto"/>
            </w:tcBorders>
            <w:vAlign w:val="center"/>
          </w:tcPr>
          <w:p w:rsidR="00B7337E" w:rsidRDefault="00B7337E">
            <w:pPr>
              <w:spacing w:line="360" w:lineRule="auto"/>
              <w:rPr>
                <w:rFonts w:eastAsia="仿宋_GB2312"/>
                <w:sz w:val="24"/>
              </w:rPr>
            </w:pPr>
          </w:p>
        </w:tc>
      </w:tr>
      <w:tr w:rsidR="00B7337E" w:rsidTr="00B7337E">
        <w:trPr>
          <w:trHeight w:val="567"/>
          <w:jc w:val="center"/>
        </w:trPr>
        <w:tc>
          <w:tcPr>
            <w:tcW w:w="197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spacing w:line="360" w:lineRule="auto"/>
              <w:jc w:val="center"/>
              <w:rPr>
                <w:rFonts w:eastAsia="仿宋_GB2312"/>
                <w:sz w:val="24"/>
              </w:rPr>
            </w:pPr>
            <w:r>
              <w:rPr>
                <w:rFonts w:eastAsia="仿宋_GB2312" w:hAnsi="仿宋_GB2312" w:hint="eastAsia"/>
                <w:sz w:val="24"/>
              </w:rPr>
              <w:t>园区负责人</w:t>
            </w:r>
          </w:p>
        </w:tc>
        <w:tc>
          <w:tcPr>
            <w:tcW w:w="2971" w:type="dxa"/>
            <w:tcBorders>
              <w:top w:val="single" w:sz="4" w:space="0" w:color="auto"/>
              <w:left w:val="single" w:sz="4" w:space="0" w:color="auto"/>
              <w:bottom w:val="single" w:sz="4" w:space="0" w:color="auto"/>
              <w:right w:val="single" w:sz="4" w:space="0" w:color="auto"/>
            </w:tcBorders>
            <w:vAlign w:val="center"/>
          </w:tcPr>
          <w:p w:rsidR="00B7337E" w:rsidRDefault="00B7337E">
            <w:pPr>
              <w:spacing w:line="360" w:lineRule="auto"/>
              <w:rPr>
                <w:rFonts w:eastAsia="仿宋_GB2312"/>
                <w:sz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B7337E" w:rsidRDefault="00B7337E">
            <w:pPr>
              <w:spacing w:line="360" w:lineRule="auto"/>
              <w:jc w:val="center"/>
              <w:rPr>
                <w:rFonts w:eastAsia="仿宋_GB2312"/>
                <w:sz w:val="24"/>
              </w:rPr>
            </w:pPr>
            <w:r>
              <w:rPr>
                <w:rFonts w:eastAsia="仿宋_GB2312" w:hAnsi="仿宋_GB2312" w:hint="eastAsia"/>
                <w:sz w:val="24"/>
              </w:rPr>
              <w:t>职务</w:t>
            </w:r>
          </w:p>
        </w:tc>
        <w:tc>
          <w:tcPr>
            <w:tcW w:w="2115" w:type="dxa"/>
            <w:tcBorders>
              <w:top w:val="single" w:sz="4" w:space="0" w:color="auto"/>
              <w:left w:val="single" w:sz="4" w:space="0" w:color="auto"/>
              <w:bottom w:val="single" w:sz="4" w:space="0" w:color="auto"/>
              <w:right w:val="single" w:sz="4" w:space="0" w:color="auto"/>
            </w:tcBorders>
            <w:vAlign w:val="center"/>
          </w:tcPr>
          <w:p w:rsidR="00B7337E" w:rsidRDefault="00B7337E">
            <w:pPr>
              <w:spacing w:line="360" w:lineRule="auto"/>
              <w:rPr>
                <w:rFonts w:eastAsia="仿宋_GB2312"/>
                <w:sz w:val="24"/>
              </w:rPr>
            </w:pPr>
          </w:p>
        </w:tc>
      </w:tr>
      <w:tr w:rsidR="00B7337E" w:rsidTr="00B7337E">
        <w:trPr>
          <w:trHeight w:val="567"/>
          <w:jc w:val="center"/>
        </w:trPr>
        <w:tc>
          <w:tcPr>
            <w:tcW w:w="197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spacing w:line="360" w:lineRule="auto"/>
              <w:jc w:val="center"/>
              <w:rPr>
                <w:rFonts w:eastAsia="仿宋_GB2312"/>
                <w:sz w:val="24"/>
              </w:rPr>
            </w:pPr>
            <w:r>
              <w:rPr>
                <w:rFonts w:eastAsia="仿宋_GB2312" w:hAnsi="仿宋_GB2312" w:hint="eastAsia"/>
                <w:sz w:val="24"/>
              </w:rPr>
              <w:t>联系电话</w:t>
            </w:r>
          </w:p>
        </w:tc>
        <w:tc>
          <w:tcPr>
            <w:tcW w:w="2971" w:type="dxa"/>
            <w:tcBorders>
              <w:top w:val="single" w:sz="4" w:space="0" w:color="auto"/>
              <w:left w:val="single" w:sz="4" w:space="0" w:color="auto"/>
              <w:bottom w:val="single" w:sz="4" w:space="0" w:color="auto"/>
              <w:right w:val="single" w:sz="4" w:space="0" w:color="auto"/>
            </w:tcBorders>
            <w:vAlign w:val="center"/>
          </w:tcPr>
          <w:p w:rsidR="00B7337E" w:rsidRDefault="00B7337E">
            <w:pPr>
              <w:spacing w:line="360" w:lineRule="auto"/>
              <w:rPr>
                <w:rFonts w:eastAsia="仿宋_GB2312"/>
                <w:sz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B7337E" w:rsidRDefault="00B7337E">
            <w:pPr>
              <w:spacing w:line="360" w:lineRule="auto"/>
              <w:jc w:val="center"/>
              <w:rPr>
                <w:rFonts w:eastAsia="仿宋_GB2312"/>
                <w:sz w:val="24"/>
              </w:rPr>
            </w:pPr>
            <w:r>
              <w:rPr>
                <w:rFonts w:eastAsia="仿宋_GB2312" w:hAnsi="仿宋_GB2312" w:hint="eastAsia"/>
                <w:sz w:val="24"/>
              </w:rPr>
              <w:t>传真</w:t>
            </w:r>
          </w:p>
        </w:tc>
        <w:tc>
          <w:tcPr>
            <w:tcW w:w="2115" w:type="dxa"/>
            <w:tcBorders>
              <w:top w:val="single" w:sz="4" w:space="0" w:color="auto"/>
              <w:left w:val="single" w:sz="4" w:space="0" w:color="auto"/>
              <w:bottom w:val="single" w:sz="4" w:space="0" w:color="auto"/>
              <w:right w:val="single" w:sz="4" w:space="0" w:color="auto"/>
            </w:tcBorders>
            <w:vAlign w:val="center"/>
          </w:tcPr>
          <w:p w:rsidR="00B7337E" w:rsidRDefault="00B7337E">
            <w:pPr>
              <w:spacing w:line="360" w:lineRule="auto"/>
              <w:rPr>
                <w:rFonts w:eastAsia="仿宋_GB2312"/>
                <w:sz w:val="24"/>
              </w:rPr>
            </w:pPr>
          </w:p>
        </w:tc>
      </w:tr>
      <w:tr w:rsidR="00B7337E" w:rsidTr="00B7337E">
        <w:trPr>
          <w:trHeight w:val="567"/>
          <w:jc w:val="center"/>
        </w:trPr>
        <w:tc>
          <w:tcPr>
            <w:tcW w:w="197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spacing w:line="360" w:lineRule="auto"/>
              <w:jc w:val="center"/>
              <w:rPr>
                <w:rFonts w:eastAsia="仿宋_GB2312"/>
                <w:sz w:val="24"/>
              </w:rPr>
            </w:pPr>
            <w:r>
              <w:rPr>
                <w:rFonts w:eastAsia="仿宋_GB2312" w:hAnsi="仿宋_GB2312" w:hint="eastAsia"/>
                <w:sz w:val="24"/>
              </w:rPr>
              <w:t>电子邮箱</w:t>
            </w:r>
          </w:p>
        </w:tc>
        <w:tc>
          <w:tcPr>
            <w:tcW w:w="6361" w:type="dxa"/>
            <w:gridSpan w:val="3"/>
            <w:tcBorders>
              <w:top w:val="single" w:sz="4" w:space="0" w:color="auto"/>
              <w:left w:val="single" w:sz="4" w:space="0" w:color="auto"/>
              <w:bottom w:val="single" w:sz="4" w:space="0" w:color="auto"/>
              <w:right w:val="single" w:sz="4" w:space="0" w:color="auto"/>
            </w:tcBorders>
            <w:vAlign w:val="center"/>
          </w:tcPr>
          <w:p w:rsidR="00B7337E" w:rsidRDefault="00B7337E">
            <w:pPr>
              <w:spacing w:line="360" w:lineRule="auto"/>
              <w:rPr>
                <w:rFonts w:eastAsia="仿宋_GB2312"/>
                <w:sz w:val="24"/>
              </w:rPr>
            </w:pPr>
          </w:p>
        </w:tc>
      </w:tr>
      <w:tr w:rsidR="00B7337E" w:rsidTr="00B7337E">
        <w:trPr>
          <w:trHeight w:val="567"/>
          <w:jc w:val="center"/>
        </w:trPr>
        <w:tc>
          <w:tcPr>
            <w:tcW w:w="197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spacing w:line="360" w:lineRule="auto"/>
              <w:jc w:val="center"/>
              <w:rPr>
                <w:rFonts w:eastAsia="仿宋_GB2312"/>
                <w:sz w:val="24"/>
              </w:rPr>
            </w:pPr>
            <w:r>
              <w:rPr>
                <w:rFonts w:eastAsia="仿宋_GB2312" w:hAnsi="仿宋_GB2312" w:hint="eastAsia"/>
                <w:sz w:val="24"/>
              </w:rPr>
              <w:t>申报单位联系人</w:t>
            </w:r>
          </w:p>
        </w:tc>
        <w:tc>
          <w:tcPr>
            <w:tcW w:w="2971" w:type="dxa"/>
            <w:tcBorders>
              <w:top w:val="single" w:sz="4" w:space="0" w:color="auto"/>
              <w:left w:val="single" w:sz="4" w:space="0" w:color="auto"/>
              <w:bottom w:val="single" w:sz="4" w:space="0" w:color="auto"/>
              <w:right w:val="single" w:sz="4" w:space="0" w:color="auto"/>
            </w:tcBorders>
            <w:vAlign w:val="center"/>
          </w:tcPr>
          <w:p w:rsidR="00B7337E" w:rsidRDefault="00B7337E">
            <w:pPr>
              <w:spacing w:line="360" w:lineRule="auto"/>
              <w:rPr>
                <w:rFonts w:eastAsia="仿宋_GB2312"/>
                <w:sz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B7337E" w:rsidRDefault="00B7337E">
            <w:pPr>
              <w:spacing w:line="360" w:lineRule="auto"/>
              <w:jc w:val="center"/>
              <w:rPr>
                <w:rFonts w:eastAsia="仿宋_GB2312"/>
                <w:sz w:val="24"/>
              </w:rPr>
            </w:pPr>
            <w:r>
              <w:rPr>
                <w:rFonts w:eastAsia="仿宋_GB2312" w:hAnsi="仿宋_GB2312" w:hint="eastAsia"/>
                <w:sz w:val="24"/>
              </w:rPr>
              <w:t>职务</w:t>
            </w:r>
          </w:p>
        </w:tc>
        <w:tc>
          <w:tcPr>
            <w:tcW w:w="2115" w:type="dxa"/>
            <w:tcBorders>
              <w:top w:val="single" w:sz="4" w:space="0" w:color="auto"/>
              <w:left w:val="single" w:sz="4" w:space="0" w:color="auto"/>
              <w:bottom w:val="single" w:sz="4" w:space="0" w:color="auto"/>
              <w:right w:val="single" w:sz="4" w:space="0" w:color="auto"/>
            </w:tcBorders>
            <w:vAlign w:val="center"/>
          </w:tcPr>
          <w:p w:rsidR="00B7337E" w:rsidRDefault="00B7337E">
            <w:pPr>
              <w:spacing w:line="360" w:lineRule="auto"/>
              <w:rPr>
                <w:rFonts w:eastAsia="仿宋_GB2312"/>
                <w:sz w:val="24"/>
              </w:rPr>
            </w:pPr>
          </w:p>
        </w:tc>
      </w:tr>
      <w:tr w:rsidR="00B7337E" w:rsidTr="00B7337E">
        <w:trPr>
          <w:trHeight w:val="567"/>
          <w:jc w:val="center"/>
        </w:trPr>
        <w:tc>
          <w:tcPr>
            <w:tcW w:w="197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spacing w:line="360" w:lineRule="auto"/>
              <w:jc w:val="center"/>
              <w:rPr>
                <w:rFonts w:eastAsia="仿宋_GB2312"/>
                <w:sz w:val="24"/>
              </w:rPr>
            </w:pPr>
            <w:r>
              <w:rPr>
                <w:rFonts w:eastAsia="仿宋_GB2312" w:hAnsi="仿宋_GB2312" w:hint="eastAsia"/>
                <w:sz w:val="24"/>
              </w:rPr>
              <w:t>联系电话</w:t>
            </w:r>
          </w:p>
        </w:tc>
        <w:tc>
          <w:tcPr>
            <w:tcW w:w="2971" w:type="dxa"/>
            <w:tcBorders>
              <w:top w:val="single" w:sz="4" w:space="0" w:color="auto"/>
              <w:left w:val="single" w:sz="4" w:space="0" w:color="auto"/>
              <w:bottom w:val="single" w:sz="4" w:space="0" w:color="auto"/>
              <w:right w:val="single" w:sz="4" w:space="0" w:color="auto"/>
            </w:tcBorders>
            <w:vAlign w:val="center"/>
          </w:tcPr>
          <w:p w:rsidR="00B7337E" w:rsidRDefault="00B7337E">
            <w:pPr>
              <w:spacing w:line="360" w:lineRule="auto"/>
              <w:rPr>
                <w:rFonts w:eastAsia="仿宋_GB2312"/>
                <w:sz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B7337E" w:rsidRDefault="00B7337E">
            <w:pPr>
              <w:spacing w:line="360" w:lineRule="auto"/>
              <w:jc w:val="center"/>
              <w:rPr>
                <w:rFonts w:eastAsia="仿宋_GB2312"/>
                <w:sz w:val="24"/>
              </w:rPr>
            </w:pPr>
            <w:r>
              <w:rPr>
                <w:rFonts w:eastAsia="仿宋_GB2312" w:hAnsi="仿宋_GB2312" w:hint="eastAsia"/>
                <w:sz w:val="24"/>
              </w:rPr>
              <w:t>传真</w:t>
            </w:r>
          </w:p>
        </w:tc>
        <w:tc>
          <w:tcPr>
            <w:tcW w:w="2115" w:type="dxa"/>
            <w:tcBorders>
              <w:top w:val="single" w:sz="4" w:space="0" w:color="auto"/>
              <w:left w:val="single" w:sz="4" w:space="0" w:color="auto"/>
              <w:bottom w:val="single" w:sz="4" w:space="0" w:color="auto"/>
              <w:right w:val="single" w:sz="4" w:space="0" w:color="auto"/>
            </w:tcBorders>
            <w:vAlign w:val="center"/>
          </w:tcPr>
          <w:p w:rsidR="00B7337E" w:rsidRDefault="00B7337E">
            <w:pPr>
              <w:spacing w:line="360" w:lineRule="auto"/>
              <w:rPr>
                <w:rFonts w:eastAsia="仿宋_GB2312"/>
                <w:sz w:val="24"/>
              </w:rPr>
            </w:pPr>
          </w:p>
        </w:tc>
      </w:tr>
      <w:tr w:rsidR="00B7337E" w:rsidTr="00B7337E">
        <w:trPr>
          <w:trHeight w:val="567"/>
          <w:jc w:val="center"/>
        </w:trPr>
        <w:tc>
          <w:tcPr>
            <w:tcW w:w="197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spacing w:line="360" w:lineRule="auto"/>
              <w:jc w:val="center"/>
              <w:rPr>
                <w:rFonts w:eastAsia="仿宋_GB2312"/>
                <w:sz w:val="24"/>
              </w:rPr>
            </w:pPr>
            <w:r>
              <w:rPr>
                <w:rFonts w:eastAsia="仿宋_GB2312" w:hAnsi="仿宋_GB2312" w:hint="eastAsia"/>
                <w:sz w:val="24"/>
              </w:rPr>
              <w:t>电子邮箱</w:t>
            </w:r>
          </w:p>
        </w:tc>
        <w:tc>
          <w:tcPr>
            <w:tcW w:w="6361" w:type="dxa"/>
            <w:gridSpan w:val="3"/>
            <w:tcBorders>
              <w:top w:val="single" w:sz="4" w:space="0" w:color="auto"/>
              <w:left w:val="single" w:sz="4" w:space="0" w:color="auto"/>
              <w:bottom w:val="single" w:sz="4" w:space="0" w:color="auto"/>
              <w:right w:val="single" w:sz="4" w:space="0" w:color="auto"/>
            </w:tcBorders>
            <w:vAlign w:val="center"/>
          </w:tcPr>
          <w:p w:rsidR="00B7337E" w:rsidRDefault="00B7337E">
            <w:pPr>
              <w:spacing w:line="360" w:lineRule="auto"/>
              <w:rPr>
                <w:rFonts w:eastAsia="仿宋_GB2312"/>
                <w:sz w:val="24"/>
              </w:rPr>
            </w:pPr>
          </w:p>
        </w:tc>
      </w:tr>
      <w:tr w:rsidR="00B7337E" w:rsidTr="00B7337E">
        <w:trPr>
          <w:trHeight w:val="567"/>
          <w:jc w:val="center"/>
        </w:trPr>
        <w:tc>
          <w:tcPr>
            <w:tcW w:w="1973" w:type="dxa"/>
            <w:tcBorders>
              <w:top w:val="single" w:sz="4" w:space="0" w:color="auto"/>
              <w:left w:val="single" w:sz="4" w:space="0" w:color="auto"/>
              <w:bottom w:val="nil"/>
              <w:right w:val="single" w:sz="4" w:space="0" w:color="auto"/>
            </w:tcBorders>
            <w:vAlign w:val="center"/>
            <w:hideMark/>
          </w:tcPr>
          <w:p w:rsidR="00B7337E" w:rsidRDefault="00B7337E">
            <w:pPr>
              <w:spacing w:line="360" w:lineRule="auto"/>
              <w:jc w:val="center"/>
              <w:rPr>
                <w:rFonts w:eastAsia="仿宋_GB2312"/>
                <w:sz w:val="24"/>
              </w:rPr>
            </w:pPr>
            <w:r>
              <w:rPr>
                <w:rFonts w:eastAsia="仿宋_GB2312" w:hAnsi="仿宋_GB2312" w:hint="eastAsia"/>
                <w:sz w:val="24"/>
              </w:rPr>
              <w:t>园区简介</w:t>
            </w:r>
          </w:p>
        </w:tc>
        <w:tc>
          <w:tcPr>
            <w:tcW w:w="6361" w:type="dxa"/>
            <w:gridSpan w:val="3"/>
            <w:tcBorders>
              <w:top w:val="single" w:sz="4" w:space="0" w:color="auto"/>
              <w:left w:val="single" w:sz="4" w:space="0" w:color="auto"/>
              <w:bottom w:val="nil"/>
              <w:right w:val="single" w:sz="4" w:space="0" w:color="auto"/>
            </w:tcBorders>
            <w:vAlign w:val="center"/>
          </w:tcPr>
          <w:p w:rsidR="00B7337E" w:rsidRDefault="00B7337E">
            <w:pPr>
              <w:spacing w:line="360" w:lineRule="auto"/>
              <w:rPr>
                <w:rFonts w:eastAsia="仿宋_GB2312"/>
                <w:sz w:val="24"/>
              </w:rPr>
            </w:pPr>
          </w:p>
          <w:p w:rsidR="00B7337E" w:rsidRDefault="00B7337E">
            <w:pPr>
              <w:spacing w:line="360" w:lineRule="auto"/>
              <w:rPr>
                <w:rFonts w:eastAsia="仿宋_GB2312"/>
                <w:sz w:val="24"/>
              </w:rPr>
            </w:pPr>
          </w:p>
          <w:p w:rsidR="00B7337E" w:rsidRDefault="00B7337E">
            <w:pPr>
              <w:spacing w:line="360" w:lineRule="auto"/>
              <w:rPr>
                <w:rFonts w:eastAsia="仿宋_GB2312"/>
                <w:sz w:val="24"/>
              </w:rPr>
            </w:pPr>
          </w:p>
          <w:p w:rsidR="00B7337E" w:rsidRDefault="00B7337E">
            <w:pPr>
              <w:spacing w:line="360" w:lineRule="auto"/>
              <w:rPr>
                <w:rFonts w:eastAsia="仿宋_GB2312"/>
                <w:sz w:val="24"/>
              </w:rPr>
            </w:pPr>
          </w:p>
          <w:p w:rsidR="00B7337E" w:rsidRDefault="00B7337E">
            <w:pPr>
              <w:spacing w:line="360" w:lineRule="auto"/>
              <w:rPr>
                <w:rFonts w:eastAsia="仿宋_GB2312"/>
                <w:sz w:val="24"/>
              </w:rPr>
            </w:pPr>
          </w:p>
          <w:p w:rsidR="00B7337E" w:rsidRDefault="00B7337E">
            <w:pPr>
              <w:spacing w:line="360" w:lineRule="auto"/>
              <w:rPr>
                <w:rFonts w:eastAsia="仿宋_GB2312"/>
                <w:sz w:val="24"/>
              </w:rPr>
            </w:pPr>
          </w:p>
          <w:p w:rsidR="00B7337E" w:rsidRDefault="00B7337E">
            <w:pPr>
              <w:spacing w:line="360" w:lineRule="auto"/>
              <w:rPr>
                <w:rFonts w:eastAsia="仿宋_GB2312"/>
                <w:sz w:val="24"/>
              </w:rPr>
            </w:pPr>
            <w:r>
              <w:rPr>
                <w:rFonts w:eastAsia="仿宋_GB2312" w:hAnsi="仿宋_GB2312" w:hint="eastAsia"/>
                <w:sz w:val="24"/>
              </w:rPr>
              <w:t>、</w:t>
            </w:r>
          </w:p>
          <w:p w:rsidR="00B7337E" w:rsidRDefault="00B7337E">
            <w:pPr>
              <w:spacing w:line="360" w:lineRule="auto"/>
              <w:rPr>
                <w:rFonts w:eastAsia="仿宋_GB2312"/>
                <w:sz w:val="24"/>
              </w:rPr>
            </w:pPr>
          </w:p>
        </w:tc>
      </w:tr>
      <w:tr w:rsidR="00B7337E" w:rsidTr="00B7337E">
        <w:trPr>
          <w:trHeight w:val="20"/>
          <w:jc w:val="center"/>
        </w:trPr>
        <w:tc>
          <w:tcPr>
            <w:tcW w:w="8334" w:type="dxa"/>
            <w:gridSpan w:val="4"/>
            <w:tcBorders>
              <w:top w:val="single" w:sz="4" w:space="0" w:color="auto"/>
              <w:left w:val="single" w:sz="4" w:space="0" w:color="auto"/>
              <w:bottom w:val="single" w:sz="4" w:space="0" w:color="auto"/>
              <w:right w:val="single" w:sz="4" w:space="0" w:color="auto"/>
            </w:tcBorders>
            <w:vAlign w:val="center"/>
          </w:tcPr>
          <w:p w:rsidR="00B7337E" w:rsidRDefault="00B7337E">
            <w:pPr>
              <w:rPr>
                <w:rFonts w:eastAsia="仿宋_GB2312"/>
                <w:b/>
                <w:kern w:val="0"/>
                <w:sz w:val="24"/>
              </w:rPr>
            </w:pPr>
            <w:r>
              <w:rPr>
                <w:rFonts w:eastAsia="仿宋_GB2312" w:hAnsi="仿宋_GB2312" w:hint="eastAsia"/>
                <w:b/>
                <w:kern w:val="0"/>
                <w:sz w:val="24"/>
              </w:rPr>
              <w:t>材料真实性承诺</w:t>
            </w:r>
            <w:r>
              <w:rPr>
                <w:rFonts w:eastAsia="仿宋_GB2312"/>
                <w:b/>
                <w:kern w:val="0"/>
                <w:sz w:val="24"/>
              </w:rPr>
              <w:t>:</w:t>
            </w:r>
          </w:p>
          <w:p w:rsidR="00B7337E" w:rsidRDefault="00B7337E">
            <w:pPr>
              <w:ind w:firstLineChars="207" w:firstLine="497"/>
              <w:rPr>
                <w:rFonts w:eastAsia="仿宋_GB2312"/>
                <w:kern w:val="0"/>
                <w:sz w:val="24"/>
              </w:rPr>
            </w:pPr>
          </w:p>
          <w:p w:rsidR="00B7337E" w:rsidRDefault="00B7337E">
            <w:pPr>
              <w:ind w:firstLineChars="207" w:firstLine="497"/>
              <w:rPr>
                <w:rFonts w:eastAsia="仿宋_GB2312"/>
                <w:kern w:val="0"/>
                <w:sz w:val="24"/>
              </w:rPr>
            </w:pPr>
            <w:r>
              <w:rPr>
                <w:rFonts w:eastAsia="仿宋_GB2312" w:hAnsi="仿宋_GB2312" w:hint="eastAsia"/>
                <w:kern w:val="0"/>
                <w:sz w:val="24"/>
              </w:rPr>
              <w:t>我单位郑重承诺：本次申报绿色园区示范所提交的相关数据和信息均真实、有效，愿接受并积极配合主管部门的监督抽查和核验。如有违反，愿承担由此产生的相应责任。</w:t>
            </w:r>
          </w:p>
          <w:p w:rsidR="00B7337E" w:rsidRDefault="00B7337E">
            <w:pPr>
              <w:ind w:firstLineChars="207" w:firstLine="497"/>
              <w:rPr>
                <w:rFonts w:eastAsia="仿宋_GB2312"/>
                <w:kern w:val="0"/>
                <w:sz w:val="24"/>
              </w:rPr>
            </w:pPr>
          </w:p>
          <w:p w:rsidR="00B7337E" w:rsidRDefault="00B7337E">
            <w:pPr>
              <w:rPr>
                <w:rFonts w:eastAsia="仿宋_GB2312"/>
                <w:b/>
                <w:kern w:val="0"/>
                <w:sz w:val="24"/>
              </w:rPr>
            </w:pPr>
            <w:r>
              <w:rPr>
                <w:rFonts w:eastAsia="仿宋_GB2312"/>
                <w:b/>
                <w:kern w:val="0"/>
                <w:sz w:val="24"/>
              </w:rPr>
              <w:t xml:space="preserve">                                         </w:t>
            </w:r>
            <w:r>
              <w:rPr>
                <w:rFonts w:eastAsia="仿宋_GB2312" w:hAnsi="仿宋_GB2312" w:hint="eastAsia"/>
                <w:b/>
                <w:kern w:val="0"/>
                <w:sz w:val="24"/>
              </w:rPr>
              <w:t>负责人签字：</w:t>
            </w:r>
            <w:r>
              <w:rPr>
                <w:rFonts w:eastAsia="仿宋_GB2312"/>
                <w:b/>
                <w:kern w:val="0"/>
                <w:sz w:val="24"/>
              </w:rPr>
              <w:t xml:space="preserve">          </w:t>
            </w:r>
          </w:p>
          <w:p w:rsidR="00B7337E" w:rsidRDefault="00B7337E">
            <w:pPr>
              <w:rPr>
                <w:rFonts w:eastAsia="仿宋_GB2312"/>
                <w:b/>
                <w:kern w:val="0"/>
                <w:sz w:val="24"/>
              </w:rPr>
            </w:pPr>
          </w:p>
          <w:p w:rsidR="00B7337E" w:rsidRDefault="00B7337E">
            <w:pPr>
              <w:rPr>
                <w:rFonts w:eastAsia="仿宋_GB2312"/>
                <w:b/>
                <w:kern w:val="0"/>
                <w:sz w:val="24"/>
              </w:rPr>
            </w:pPr>
            <w:r>
              <w:rPr>
                <w:rFonts w:eastAsia="仿宋_GB2312"/>
                <w:b/>
                <w:kern w:val="0"/>
                <w:sz w:val="24"/>
              </w:rPr>
              <w:t xml:space="preserve">                                             </w:t>
            </w:r>
            <w:r>
              <w:rPr>
                <w:rFonts w:eastAsia="仿宋_GB2312" w:hAnsi="仿宋_GB2312" w:hint="eastAsia"/>
                <w:b/>
                <w:kern w:val="0"/>
                <w:sz w:val="24"/>
              </w:rPr>
              <w:t>（盖章）</w:t>
            </w:r>
          </w:p>
          <w:p w:rsidR="00B7337E" w:rsidRDefault="00B7337E">
            <w:pPr>
              <w:spacing w:line="360" w:lineRule="auto"/>
              <w:rPr>
                <w:rFonts w:eastAsia="仿宋_GB2312"/>
                <w:b/>
                <w:kern w:val="0"/>
                <w:sz w:val="24"/>
              </w:rPr>
            </w:pPr>
            <w:r>
              <w:rPr>
                <w:rFonts w:eastAsia="仿宋_GB2312"/>
                <w:b/>
                <w:kern w:val="0"/>
                <w:sz w:val="24"/>
              </w:rPr>
              <w:t xml:space="preserve">                                               </w:t>
            </w:r>
            <w:r>
              <w:rPr>
                <w:rFonts w:eastAsia="仿宋_GB2312" w:hAnsi="仿宋_GB2312" w:hint="eastAsia"/>
                <w:b/>
                <w:kern w:val="0"/>
                <w:sz w:val="24"/>
              </w:rPr>
              <w:t>日期：</w:t>
            </w:r>
            <w:r>
              <w:rPr>
                <w:rFonts w:eastAsia="仿宋_GB2312"/>
                <w:b/>
                <w:kern w:val="0"/>
                <w:sz w:val="24"/>
              </w:rPr>
              <w:t xml:space="preserve">  </w:t>
            </w:r>
          </w:p>
          <w:p w:rsidR="00B7337E" w:rsidRDefault="00B7337E">
            <w:pPr>
              <w:spacing w:line="360" w:lineRule="auto"/>
              <w:rPr>
                <w:rFonts w:eastAsia="仿宋_GB2312"/>
                <w:b/>
                <w:kern w:val="0"/>
                <w:sz w:val="24"/>
              </w:rPr>
            </w:pPr>
          </w:p>
        </w:tc>
      </w:tr>
    </w:tbl>
    <w:p w:rsidR="00B7337E" w:rsidRDefault="00B7337E" w:rsidP="00B7337E">
      <w:pPr>
        <w:spacing w:line="360" w:lineRule="auto"/>
        <w:rPr>
          <w:rFonts w:ascii="黑体" w:eastAsia="黑体" w:hAnsi="黑体"/>
          <w:bCs/>
          <w:sz w:val="32"/>
          <w:szCs w:val="32"/>
        </w:rPr>
      </w:pPr>
      <w:r>
        <w:rPr>
          <w:rFonts w:ascii="黑体" w:eastAsia="黑体" w:hAnsi="黑体" w:hint="eastAsia"/>
          <w:b/>
          <w:sz w:val="32"/>
          <w:szCs w:val="32"/>
        </w:rPr>
        <w:br w:type="page"/>
      </w:r>
      <w:r>
        <w:rPr>
          <w:rFonts w:ascii="黑体" w:eastAsia="黑体" w:hAnsi="黑体" w:hint="eastAsia"/>
          <w:bCs/>
          <w:sz w:val="32"/>
          <w:szCs w:val="32"/>
        </w:rPr>
        <w:lastRenderedPageBreak/>
        <w:t>一、绿色园区建设或改造简述（3000字）</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4"/>
      </w:tblGrid>
      <w:tr w:rsidR="00B7337E" w:rsidTr="00B7337E">
        <w:trPr>
          <w:trHeight w:val="12828"/>
          <w:jc w:val="center"/>
        </w:trPr>
        <w:tc>
          <w:tcPr>
            <w:tcW w:w="8334" w:type="dxa"/>
            <w:tcBorders>
              <w:top w:val="single" w:sz="4" w:space="0" w:color="auto"/>
              <w:left w:val="single" w:sz="4" w:space="0" w:color="auto"/>
              <w:bottom w:val="single" w:sz="4" w:space="0" w:color="auto"/>
              <w:right w:val="single" w:sz="4" w:space="0" w:color="auto"/>
            </w:tcBorders>
          </w:tcPr>
          <w:p w:rsidR="00B7337E" w:rsidRDefault="00B7337E">
            <w:pPr>
              <w:pStyle w:val="20"/>
              <w:snapToGrid w:val="0"/>
              <w:spacing w:line="360" w:lineRule="auto"/>
              <w:ind w:firstLine="480"/>
              <w:rPr>
                <w:rFonts w:ascii="Times New Roman" w:eastAsia="仿宋_GB2312" w:hAnsi="Times New Roman" w:cs="Times New Roman" w:hint="eastAsia"/>
                <w:color w:val="000000"/>
                <w:kern w:val="0"/>
                <w:sz w:val="24"/>
                <w:szCs w:val="24"/>
              </w:rPr>
            </w:pPr>
            <w:r>
              <w:rPr>
                <w:rFonts w:ascii="Times New Roman" w:eastAsia="仿宋_GB2312" w:hAnsi="Times New Roman" w:cs="Times New Roman" w:hint="eastAsia"/>
                <w:color w:val="000000"/>
                <w:kern w:val="0"/>
                <w:sz w:val="24"/>
                <w:szCs w:val="24"/>
              </w:rPr>
              <w:t>对绿色园区建设或改造开展的工作、取得的成效和未来三年改造计划等进行简要叙述。</w:t>
            </w:r>
          </w:p>
          <w:p w:rsidR="00B7337E" w:rsidRDefault="00B7337E">
            <w:pPr>
              <w:spacing w:line="360" w:lineRule="auto"/>
              <w:ind w:firstLineChars="200" w:firstLine="480"/>
              <w:rPr>
                <w:rFonts w:ascii="方正仿宋简体" w:eastAsia="方正仿宋简体"/>
                <w:kern w:val="0"/>
                <w:sz w:val="24"/>
                <w:szCs w:val="20"/>
              </w:rPr>
            </w:pPr>
          </w:p>
          <w:p w:rsidR="00B7337E" w:rsidRDefault="00B7337E">
            <w:pPr>
              <w:spacing w:line="360" w:lineRule="auto"/>
              <w:ind w:firstLineChars="200" w:firstLine="480"/>
              <w:rPr>
                <w:rFonts w:ascii="方正仿宋简体" w:eastAsia="方正仿宋简体" w:hint="eastAsia"/>
                <w:kern w:val="0"/>
                <w:sz w:val="24"/>
                <w:szCs w:val="20"/>
              </w:rPr>
            </w:pPr>
          </w:p>
          <w:p w:rsidR="00B7337E" w:rsidRDefault="00B7337E">
            <w:pPr>
              <w:spacing w:line="360" w:lineRule="auto"/>
              <w:ind w:firstLineChars="200" w:firstLine="480"/>
              <w:rPr>
                <w:rFonts w:ascii="方正仿宋简体" w:eastAsia="方正仿宋简体" w:hint="eastAsia"/>
                <w:kern w:val="0"/>
                <w:sz w:val="24"/>
                <w:szCs w:val="20"/>
              </w:rPr>
            </w:pPr>
          </w:p>
          <w:p w:rsidR="00B7337E" w:rsidRDefault="00B7337E">
            <w:pPr>
              <w:spacing w:line="360" w:lineRule="auto"/>
              <w:ind w:firstLine="480"/>
              <w:rPr>
                <w:rFonts w:ascii="方正仿宋简体" w:eastAsia="方正仿宋简体" w:hint="eastAsia"/>
                <w:kern w:val="0"/>
                <w:sz w:val="24"/>
                <w:szCs w:val="20"/>
              </w:rPr>
            </w:pPr>
          </w:p>
          <w:p w:rsidR="00B7337E" w:rsidRDefault="00B7337E">
            <w:pPr>
              <w:spacing w:line="360" w:lineRule="auto"/>
              <w:ind w:firstLine="480"/>
              <w:rPr>
                <w:rFonts w:ascii="方正仿宋简体" w:eastAsia="方正仿宋简体" w:hint="eastAsia"/>
                <w:kern w:val="0"/>
                <w:sz w:val="24"/>
                <w:szCs w:val="20"/>
              </w:rPr>
            </w:pPr>
          </w:p>
          <w:p w:rsidR="00B7337E" w:rsidRDefault="00B7337E">
            <w:pPr>
              <w:spacing w:line="360" w:lineRule="auto"/>
              <w:ind w:firstLine="480"/>
              <w:rPr>
                <w:rFonts w:ascii="方正仿宋简体" w:eastAsia="方正仿宋简体" w:hint="eastAsia"/>
                <w:kern w:val="0"/>
                <w:sz w:val="24"/>
                <w:szCs w:val="20"/>
              </w:rPr>
            </w:pPr>
          </w:p>
          <w:p w:rsidR="00B7337E" w:rsidRDefault="00B7337E">
            <w:pPr>
              <w:spacing w:line="360" w:lineRule="auto"/>
              <w:ind w:firstLine="480"/>
              <w:rPr>
                <w:rFonts w:ascii="方正仿宋简体" w:eastAsia="方正仿宋简体" w:hint="eastAsia"/>
                <w:kern w:val="0"/>
                <w:sz w:val="24"/>
                <w:szCs w:val="20"/>
              </w:rPr>
            </w:pPr>
          </w:p>
          <w:p w:rsidR="00B7337E" w:rsidRDefault="00B7337E">
            <w:pPr>
              <w:spacing w:line="360" w:lineRule="auto"/>
              <w:ind w:firstLine="480"/>
              <w:rPr>
                <w:rFonts w:ascii="方正仿宋简体" w:eastAsia="方正仿宋简体" w:hint="eastAsia"/>
                <w:kern w:val="0"/>
                <w:sz w:val="24"/>
                <w:szCs w:val="20"/>
              </w:rPr>
            </w:pPr>
          </w:p>
          <w:p w:rsidR="00B7337E" w:rsidRDefault="00B7337E">
            <w:pPr>
              <w:spacing w:line="360" w:lineRule="auto"/>
              <w:ind w:firstLine="480"/>
              <w:rPr>
                <w:rFonts w:ascii="方正仿宋简体" w:eastAsia="方正仿宋简体" w:hint="eastAsia"/>
                <w:kern w:val="0"/>
                <w:sz w:val="24"/>
                <w:szCs w:val="20"/>
              </w:rPr>
            </w:pPr>
          </w:p>
          <w:p w:rsidR="00B7337E" w:rsidRDefault="00B7337E">
            <w:pPr>
              <w:spacing w:line="360" w:lineRule="auto"/>
              <w:ind w:firstLine="480"/>
              <w:rPr>
                <w:rFonts w:ascii="方正仿宋简体" w:eastAsia="方正仿宋简体" w:hint="eastAsia"/>
                <w:kern w:val="0"/>
                <w:sz w:val="24"/>
                <w:szCs w:val="20"/>
              </w:rPr>
            </w:pPr>
          </w:p>
          <w:p w:rsidR="00B7337E" w:rsidRDefault="00B7337E">
            <w:pPr>
              <w:spacing w:line="360" w:lineRule="auto"/>
              <w:ind w:firstLine="480"/>
              <w:rPr>
                <w:rFonts w:ascii="方正仿宋简体" w:eastAsia="方正仿宋简体" w:hint="eastAsia"/>
                <w:kern w:val="0"/>
                <w:sz w:val="24"/>
                <w:szCs w:val="20"/>
              </w:rPr>
            </w:pPr>
            <w:r>
              <w:rPr>
                <w:rFonts w:ascii="方正仿宋简体" w:eastAsia="方正仿宋简体" w:hint="eastAsia"/>
                <w:kern w:val="0"/>
                <w:sz w:val="24"/>
                <w:szCs w:val="20"/>
              </w:rPr>
              <w:t xml:space="preserve">                                                 </w:t>
            </w:r>
          </w:p>
        </w:tc>
      </w:tr>
    </w:tbl>
    <w:p w:rsidR="00B7337E" w:rsidRDefault="00B7337E" w:rsidP="00B7337E">
      <w:pPr>
        <w:spacing w:line="360" w:lineRule="auto"/>
        <w:rPr>
          <w:rFonts w:ascii="黑体" w:eastAsia="黑体" w:hAnsi="黑体" w:hint="eastAsia"/>
          <w:bCs/>
          <w:sz w:val="36"/>
          <w:szCs w:val="32"/>
        </w:rPr>
      </w:pPr>
      <w:r>
        <w:rPr>
          <w:rFonts w:ascii="黑体" w:eastAsia="黑体" w:hAnsi="黑体" w:hint="eastAsia"/>
          <w:b/>
          <w:sz w:val="32"/>
          <w:szCs w:val="32"/>
        </w:rPr>
        <w:lastRenderedPageBreak/>
        <w:t xml:space="preserve"> </w:t>
      </w:r>
      <w:r>
        <w:rPr>
          <w:rFonts w:ascii="黑体" w:eastAsia="黑体" w:hAnsi="黑体" w:hint="eastAsia"/>
          <w:bCs/>
          <w:sz w:val="32"/>
          <w:szCs w:val="32"/>
        </w:rPr>
        <w:t>二、绿色园区自评价</w:t>
      </w:r>
    </w:p>
    <w:p w:rsidR="00B7337E" w:rsidRDefault="00B7337E" w:rsidP="00B7337E">
      <w:pPr>
        <w:spacing w:line="360" w:lineRule="auto"/>
        <w:jc w:val="center"/>
        <w:rPr>
          <w:rFonts w:ascii="方正小标宋简体" w:eastAsia="方正小标宋简体" w:hAnsi="黑体" w:hint="eastAsia"/>
          <w:bCs/>
          <w:sz w:val="36"/>
          <w:szCs w:val="36"/>
        </w:rPr>
      </w:pPr>
      <w:r>
        <w:rPr>
          <w:rFonts w:ascii="方正小标宋简体" w:eastAsia="方正小标宋简体" w:hAnsi="黑体" w:hint="eastAsia"/>
          <w:bCs/>
          <w:sz w:val="36"/>
          <w:szCs w:val="36"/>
        </w:rPr>
        <w:t>第1年（</w:t>
      </w:r>
      <w:r>
        <w:rPr>
          <w:rFonts w:ascii="方正小标宋简体" w:eastAsia="方正小标宋简体" w:hAnsi="黑体" w:hint="eastAsia"/>
          <w:bCs/>
          <w:sz w:val="36"/>
          <w:szCs w:val="36"/>
          <w:u w:val="single"/>
        </w:rPr>
        <w:t xml:space="preserve">    </w:t>
      </w:r>
      <w:r>
        <w:rPr>
          <w:rFonts w:ascii="方正小标宋简体" w:eastAsia="方正小标宋简体" w:hAnsi="黑体" w:hint="eastAsia"/>
          <w:bCs/>
          <w:sz w:val="36"/>
          <w:szCs w:val="36"/>
        </w:rPr>
        <w:t>年）园区数据清单</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877"/>
        <w:gridCol w:w="3233"/>
        <w:gridCol w:w="1276"/>
        <w:gridCol w:w="1586"/>
        <w:gridCol w:w="1425"/>
      </w:tblGrid>
      <w:tr w:rsidR="00B7337E" w:rsidTr="00B7337E">
        <w:trPr>
          <w:trHeight w:val="589"/>
          <w:jc w:val="center"/>
        </w:trPr>
        <w:tc>
          <w:tcPr>
            <w:tcW w:w="145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黑体" w:eastAsia="黑体" w:hint="eastAsia"/>
                <w:kern w:val="0"/>
                <w:sz w:val="28"/>
                <w:szCs w:val="28"/>
              </w:rPr>
            </w:pPr>
            <w:r>
              <w:rPr>
                <w:rFonts w:ascii="黑体" w:eastAsia="黑体" w:hint="eastAsia"/>
                <w:kern w:val="0"/>
                <w:sz w:val="28"/>
                <w:szCs w:val="28"/>
              </w:rPr>
              <w:t>一级指标</w:t>
            </w: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黑体" w:eastAsia="黑体" w:hint="eastAsia"/>
                <w:kern w:val="0"/>
                <w:sz w:val="28"/>
                <w:szCs w:val="28"/>
              </w:rPr>
            </w:pPr>
            <w:r>
              <w:rPr>
                <w:rFonts w:ascii="黑体" w:eastAsia="黑体" w:hint="eastAsia"/>
                <w:kern w:val="0"/>
                <w:sz w:val="28"/>
                <w:szCs w:val="28"/>
              </w:rPr>
              <w:t>序号</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ind w:firstLine="562"/>
              <w:jc w:val="center"/>
              <w:rPr>
                <w:rFonts w:ascii="黑体" w:eastAsia="黑体" w:hint="eastAsia"/>
                <w:kern w:val="0"/>
                <w:sz w:val="28"/>
                <w:szCs w:val="28"/>
              </w:rPr>
            </w:pPr>
            <w:r>
              <w:rPr>
                <w:rFonts w:ascii="黑体" w:eastAsia="黑体" w:hint="eastAsia"/>
                <w:kern w:val="0"/>
                <w:sz w:val="28"/>
                <w:szCs w:val="28"/>
              </w:rPr>
              <w:t>二级指标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黑体" w:eastAsia="黑体" w:hint="eastAsia"/>
                <w:kern w:val="0"/>
                <w:sz w:val="28"/>
                <w:szCs w:val="28"/>
              </w:rPr>
            </w:pPr>
            <w:r>
              <w:rPr>
                <w:rFonts w:ascii="黑体" w:eastAsia="黑体" w:hint="eastAsia"/>
                <w:kern w:val="0"/>
                <w:sz w:val="28"/>
                <w:szCs w:val="28"/>
              </w:rPr>
              <w:t>指标单位</w:t>
            </w:r>
          </w:p>
        </w:tc>
        <w:tc>
          <w:tcPr>
            <w:tcW w:w="158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黑体" w:eastAsia="黑体" w:hint="eastAsia"/>
                <w:kern w:val="0"/>
                <w:sz w:val="28"/>
                <w:szCs w:val="28"/>
              </w:rPr>
            </w:pPr>
            <w:r>
              <w:rPr>
                <w:rFonts w:ascii="黑体" w:eastAsia="黑体" w:hint="eastAsia"/>
                <w:kern w:val="0"/>
                <w:sz w:val="28"/>
                <w:szCs w:val="28"/>
              </w:rPr>
              <w:t>指标数据</w:t>
            </w:r>
          </w:p>
        </w:tc>
        <w:tc>
          <w:tcPr>
            <w:tcW w:w="1425"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黑体" w:eastAsia="黑体" w:hint="eastAsia"/>
                <w:kern w:val="0"/>
                <w:sz w:val="28"/>
                <w:szCs w:val="28"/>
              </w:rPr>
            </w:pPr>
            <w:r>
              <w:rPr>
                <w:rFonts w:ascii="黑体" w:eastAsia="黑体" w:hint="eastAsia"/>
                <w:kern w:val="0"/>
                <w:sz w:val="28"/>
                <w:szCs w:val="28"/>
              </w:rPr>
              <w:t>证明材料索引</w:t>
            </w:r>
          </w:p>
        </w:tc>
      </w:tr>
      <w:tr w:rsidR="00B7337E" w:rsidTr="00B7337E">
        <w:trPr>
          <w:trHeight w:val="236"/>
          <w:jc w:val="center"/>
        </w:trPr>
        <w:tc>
          <w:tcPr>
            <w:tcW w:w="1450"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能源利用</w:t>
            </w:r>
          </w:p>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绿色化指标</w:t>
            </w:r>
          </w:p>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（EG）</w:t>
            </w: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1</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能源产出率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万元/</w:t>
            </w:r>
            <w:proofErr w:type="spellStart"/>
            <w:r>
              <w:rPr>
                <w:rFonts w:ascii="仿宋_GB2312" w:eastAsia="仿宋_GB2312" w:hint="eastAsia"/>
                <w:kern w:val="0"/>
                <w:sz w:val="24"/>
              </w:rPr>
              <w:t>tce</w:t>
            </w:r>
            <w:proofErr w:type="spellEnd"/>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trHeight w:val="260"/>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2</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可再生能源使用比例</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trHeight w:val="260"/>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3</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清洁能源使用率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trHeight w:val="70"/>
          <w:jc w:val="center"/>
        </w:trPr>
        <w:tc>
          <w:tcPr>
            <w:tcW w:w="1450"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资源利用</w:t>
            </w:r>
          </w:p>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绿色化指标</w:t>
            </w:r>
          </w:p>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(RG)</w:t>
            </w: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4</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水资源产出率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元/m</w:t>
            </w:r>
            <w:r>
              <w:rPr>
                <w:rFonts w:ascii="仿宋_GB2312" w:eastAsia="仿宋_GB2312" w:hint="eastAsia"/>
                <w:kern w:val="0"/>
                <w:sz w:val="24"/>
                <w:vertAlign w:val="superscript"/>
              </w:rPr>
              <w:t>3</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trHeight w:val="247"/>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5</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土地资源产出率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亿元/km</w:t>
            </w:r>
            <w:r>
              <w:rPr>
                <w:rFonts w:ascii="仿宋_GB2312" w:eastAsia="仿宋_GB2312" w:hint="eastAsia"/>
                <w:kern w:val="0"/>
                <w:sz w:val="24"/>
                <w:vertAlign w:val="superscript"/>
              </w:rPr>
              <w:t>2</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trHeight w:val="247"/>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6</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工业固体废弃物综合利用率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trHeight w:val="260"/>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7</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工业用水重复利用率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trHeight w:val="260"/>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8</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中水回用率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425" w:type="dxa"/>
            <w:vMerge w:val="restart"/>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trHeight w:val="247"/>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9</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余热资源回收利用率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r>
      <w:tr w:rsidR="00B7337E" w:rsidTr="00B7337E">
        <w:trPr>
          <w:trHeight w:val="260"/>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10</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废气资源回收利用率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r>
      <w:tr w:rsidR="00B7337E" w:rsidTr="00B7337E">
        <w:trPr>
          <w:trHeight w:val="260"/>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11</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再生资源回收利用率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r>
      <w:tr w:rsidR="00B7337E" w:rsidTr="00B7337E">
        <w:trPr>
          <w:trHeight w:val="236"/>
          <w:jc w:val="center"/>
        </w:trPr>
        <w:tc>
          <w:tcPr>
            <w:tcW w:w="1450"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基础设施</w:t>
            </w:r>
          </w:p>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绿色指标</w:t>
            </w:r>
          </w:p>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(IG)</w:t>
            </w: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12</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污水集中处理设施</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trHeight w:val="540"/>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13</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新建工业建筑中绿色建筑的比例</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425" w:type="dxa"/>
            <w:vMerge w:val="restart"/>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trHeight w:val="464"/>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14</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新建公共建筑中绿色建筑的比例</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r>
      <w:tr w:rsidR="00B7337E" w:rsidTr="00B7337E">
        <w:trPr>
          <w:trHeight w:val="247"/>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15</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500米公交站点覆盖率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425" w:type="dxa"/>
            <w:vMerge w:val="restart"/>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trHeight w:val="260"/>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16</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节能与新能源公交车比例</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r>
      <w:tr w:rsidR="00B7337E" w:rsidTr="00B7337E">
        <w:trPr>
          <w:trHeight w:val="482"/>
          <w:jc w:val="center"/>
        </w:trPr>
        <w:tc>
          <w:tcPr>
            <w:tcW w:w="1450"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产业</w:t>
            </w:r>
          </w:p>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绿色指标</w:t>
            </w:r>
          </w:p>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（CG）</w:t>
            </w: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17</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高新技术产业产值占园区工业总产值比例</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trHeight w:val="494"/>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18</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绿色产业增加值占园区工业增加值比例</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trHeight w:val="260"/>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19</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人均工业增加值</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万元/人</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425" w:type="dxa"/>
            <w:vMerge w:val="restart"/>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trHeight w:val="247"/>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20</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现代服务业比例</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r>
      <w:tr w:rsidR="00B7337E" w:rsidTr="00B7337E">
        <w:trPr>
          <w:trHeight w:val="494"/>
          <w:jc w:val="center"/>
        </w:trPr>
        <w:tc>
          <w:tcPr>
            <w:tcW w:w="1450"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生态环境</w:t>
            </w:r>
          </w:p>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绿色指标</w:t>
            </w:r>
          </w:p>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（HG）</w:t>
            </w: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21</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300" w:lineRule="exact"/>
              <w:jc w:val="center"/>
              <w:rPr>
                <w:rFonts w:ascii="仿宋_GB2312" w:eastAsia="仿宋_GB2312" w:hint="eastAsia"/>
                <w:kern w:val="0"/>
                <w:sz w:val="24"/>
              </w:rPr>
            </w:pPr>
            <w:r>
              <w:rPr>
                <w:rFonts w:ascii="仿宋_GB2312" w:eastAsia="仿宋_GB2312" w:hint="eastAsia"/>
                <w:kern w:val="0"/>
                <w:sz w:val="24"/>
              </w:rPr>
              <w:t>工业固体废弃物（</w:t>
            </w:r>
            <w:proofErr w:type="gramStart"/>
            <w:r>
              <w:rPr>
                <w:rFonts w:ascii="仿宋_GB2312" w:eastAsia="仿宋_GB2312" w:hint="eastAsia"/>
                <w:kern w:val="0"/>
                <w:sz w:val="24"/>
              </w:rPr>
              <w:t>含危废</w:t>
            </w:r>
            <w:proofErr w:type="gramEnd"/>
            <w:r>
              <w:rPr>
                <w:rFonts w:ascii="仿宋_GB2312" w:eastAsia="仿宋_GB2312" w:hint="eastAsia"/>
                <w:kern w:val="0"/>
                <w:sz w:val="24"/>
              </w:rPr>
              <w:t>）处置利用率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300" w:lineRule="exact"/>
              <w:jc w:val="center"/>
              <w:rPr>
                <w:rFonts w:ascii="仿宋_GB2312" w:eastAsia="仿宋_GB2312" w:hint="eastAsia"/>
                <w:kern w:val="0"/>
                <w:sz w:val="24"/>
              </w:rPr>
            </w:pPr>
            <w:r>
              <w:rPr>
                <w:rFonts w:ascii="仿宋_GB2312" w:eastAsia="仿宋_GB2312" w:hint="eastAsia"/>
                <w:kern w:val="0"/>
                <w:sz w:val="24"/>
              </w:rPr>
              <w:t>%</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trHeight w:val="494"/>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22</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300" w:lineRule="exact"/>
              <w:jc w:val="center"/>
              <w:rPr>
                <w:rFonts w:ascii="仿宋_GB2312" w:eastAsia="仿宋_GB2312" w:hint="eastAsia"/>
                <w:kern w:val="0"/>
                <w:sz w:val="24"/>
              </w:rPr>
            </w:pPr>
            <w:r>
              <w:rPr>
                <w:rFonts w:ascii="仿宋_GB2312" w:eastAsia="仿宋_GB2312" w:hint="eastAsia"/>
                <w:kern w:val="0"/>
                <w:sz w:val="24"/>
              </w:rPr>
              <w:t>万元工业增加</w:t>
            </w:r>
            <w:proofErr w:type="gramStart"/>
            <w:r>
              <w:rPr>
                <w:rFonts w:ascii="仿宋_GB2312" w:eastAsia="仿宋_GB2312" w:hint="eastAsia"/>
                <w:kern w:val="0"/>
                <w:sz w:val="24"/>
              </w:rPr>
              <w:t>值碳排放量消减率</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300" w:lineRule="exact"/>
              <w:jc w:val="center"/>
              <w:rPr>
                <w:rFonts w:ascii="仿宋_GB2312" w:eastAsia="仿宋_GB2312" w:hint="eastAsia"/>
                <w:kern w:val="0"/>
                <w:sz w:val="24"/>
              </w:rPr>
            </w:pPr>
            <w:r>
              <w:rPr>
                <w:rFonts w:ascii="仿宋_GB2312" w:eastAsia="仿宋_GB2312" w:hint="eastAsia"/>
                <w:kern w:val="0"/>
                <w:sz w:val="24"/>
              </w:rPr>
              <w:t>%</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trHeight w:val="247"/>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spacing w:line="280" w:lineRule="exact"/>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23</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280" w:lineRule="exact"/>
              <w:jc w:val="center"/>
              <w:rPr>
                <w:rFonts w:ascii="仿宋_GB2312" w:eastAsia="仿宋_GB2312" w:hint="eastAsia"/>
                <w:kern w:val="0"/>
                <w:sz w:val="24"/>
              </w:rPr>
            </w:pPr>
            <w:r>
              <w:rPr>
                <w:rFonts w:ascii="仿宋_GB2312" w:eastAsia="仿宋_GB2312" w:hint="eastAsia"/>
                <w:kern w:val="0"/>
                <w:sz w:val="24"/>
              </w:rPr>
              <w:t>单位工业增加值废水排放量</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280" w:lineRule="exact"/>
              <w:jc w:val="center"/>
              <w:rPr>
                <w:rFonts w:ascii="仿宋_GB2312" w:eastAsia="仿宋_GB2312" w:hint="eastAsia"/>
                <w:kern w:val="0"/>
                <w:sz w:val="24"/>
              </w:rPr>
            </w:pPr>
            <w:r>
              <w:rPr>
                <w:rFonts w:ascii="仿宋_GB2312" w:eastAsia="仿宋_GB2312" w:hint="eastAsia"/>
                <w:kern w:val="0"/>
                <w:sz w:val="24"/>
              </w:rPr>
              <w:t>t/万元</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280" w:lineRule="exact"/>
              <w:jc w:val="center"/>
              <w:rPr>
                <w:rFonts w:ascii="仿宋_GB2312" w:eastAsia="仿宋_GB2312" w:hint="eastAsia"/>
                <w:kern w:val="0"/>
                <w:sz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280" w:lineRule="exact"/>
              <w:jc w:val="center"/>
              <w:rPr>
                <w:rFonts w:ascii="仿宋_GB2312" w:eastAsia="仿宋_GB2312" w:hint="eastAsia"/>
                <w:kern w:val="0"/>
                <w:sz w:val="24"/>
              </w:rPr>
            </w:pPr>
          </w:p>
        </w:tc>
      </w:tr>
      <w:tr w:rsidR="00B7337E" w:rsidTr="00B7337E">
        <w:trPr>
          <w:trHeight w:val="260"/>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spacing w:line="280" w:lineRule="exact"/>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24</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280" w:lineRule="exact"/>
              <w:jc w:val="center"/>
              <w:rPr>
                <w:rFonts w:ascii="仿宋_GB2312" w:eastAsia="仿宋_GB2312" w:hint="eastAsia"/>
                <w:kern w:val="0"/>
                <w:sz w:val="24"/>
              </w:rPr>
            </w:pPr>
            <w:r>
              <w:rPr>
                <w:rFonts w:ascii="仿宋_GB2312" w:eastAsia="仿宋_GB2312" w:hint="eastAsia"/>
                <w:kern w:val="0"/>
                <w:sz w:val="24"/>
              </w:rPr>
              <w:t>主要污染物弹性系数</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280" w:lineRule="exact"/>
              <w:jc w:val="center"/>
              <w:rPr>
                <w:rFonts w:ascii="仿宋_GB2312" w:eastAsia="仿宋_GB2312" w:hint="eastAsia"/>
                <w:kern w:val="0"/>
                <w:sz w:val="24"/>
              </w:rPr>
            </w:pPr>
            <w:r>
              <w:rPr>
                <w:rFonts w:ascii="仿宋_GB2312" w:eastAsia="仿宋_GB2312" w:hint="eastAsia"/>
                <w:kern w:val="0"/>
                <w:sz w:val="24"/>
              </w:rPr>
              <w:t>-</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280" w:lineRule="exact"/>
              <w:jc w:val="center"/>
              <w:rPr>
                <w:rFonts w:ascii="仿宋_GB2312" w:eastAsia="仿宋_GB2312" w:hint="eastAsia"/>
                <w:kern w:val="0"/>
                <w:sz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280" w:lineRule="exact"/>
              <w:jc w:val="center"/>
              <w:rPr>
                <w:rFonts w:ascii="仿宋_GB2312" w:eastAsia="仿宋_GB2312" w:hint="eastAsia"/>
                <w:kern w:val="0"/>
                <w:sz w:val="24"/>
              </w:rPr>
            </w:pPr>
          </w:p>
        </w:tc>
      </w:tr>
      <w:tr w:rsidR="00B7337E" w:rsidTr="00B7337E">
        <w:trPr>
          <w:trHeight w:val="247"/>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spacing w:line="280" w:lineRule="exact"/>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25</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280" w:lineRule="exact"/>
              <w:jc w:val="center"/>
              <w:rPr>
                <w:rFonts w:ascii="仿宋_GB2312" w:eastAsia="仿宋_GB2312" w:hint="eastAsia"/>
                <w:kern w:val="0"/>
                <w:sz w:val="24"/>
              </w:rPr>
            </w:pPr>
            <w:r>
              <w:rPr>
                <w:rFonts w:ascii="仿宋_GB2312" w:eastAsia="仿宋_GB2312" w:hint="eastAsia"/>
                <w:kern w:val="0"/>
                <w:sz w:val="24"/>
              </w:rPr>
              <w:t>园区空气质量优良率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280" w:lineRule="exact"/>
              <w:jc w:val="center"/>
              <w:rPr>
                <w:rFonts w:ascii="仿宋_GB2312" w:eastAsia="仿宋_GB2312" w:hint="eastAsia"/>
                <w:kern w:val="0"/>
                <w:sz w:val="24"/>
              </w:rPr>
            </w:pPr>
            <w:r>
              <w:rPr>
                <w:rFonts w:ascii="仿宋_GB2312" w:eastAsia="仿宋_GB2312" w:hint="eastAsia"/>
                <w:kern w:val="0"/>
                <w:sz w:val="24"/>
              </w:rPr>
              <w:t>%</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280" w:lineRule="exact"/>
              <w:jc w:val="center"/>
              <w:rPr>
                <w:rFonts w:ascii="仿宋_GB2312" w:eastAsia="仿宋_GB2312" w:hint="eastAsia"/>
                <w:kern w:val="0"/>
                <w:sz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280" w:lineRule="exact"/>
              <w:jc w:val="center"/>
              <w:rPr>
                <w:rFonts w:ascii="仿宋_GB2312" w:eastAsia="仿宋_GB2312" w:hint="eastAsia"/>
                <w:kern w:val="0"/>
                <w:sz w:val="24"/>
              </w:rPr>
            </w:pPr>
          </w:p>
        </w:tc>
      </w:tr>
      <w:tr w:rsidR="00B7337E" w:rsidTr="00B7337E">
        <w:trPr>
          <w:trHeight w:val="260"/>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spacing w:line="280" w:lineRule="exact"/>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26</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280" w:lineRule="exact"/>
              <w:jc w:val="center"/>
              <w:rPr>
                <w:rFonts w:ascii="仿宋_GB2312" w:eastAsia="仿宋_GB2312" w:hint="eastAsia"/>
                <w:kern w:val="0"/>
                <w:sz w:val="24"/>
              </w:rPr>
            </w:pPr>
            <w:r>
              <w:rPr>
                <w:rFonts w:ascii="仿宋_GB2312" w:eastAsia="仿宋_GB2312" w:hint="eastAsia"/>
                <w:kern w:val="0"/>
                <w:sz w:val="24"/>
              </w:rPr>
              <w:t>绿化覆盖率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280" w:lineRule="exact"/>
              <w:jc w:val="center"/>
              <w:rPr>
                <w:rFonts w:ascii="仿宋_GB2312" w:eastAsia="仿宋_GB2312" w:hint="eastAsia"/>
                <w:kern w:val="0"/>
                <w:sz w:val="24"/>
              </w:rPr>
            </w:pPr>
            <w:r>
              <w:rPr>
                <w:rFonts w:ascii="仿宋_GB2312" w:eastAsia="仿宋_GB2312" w:hint="eastAsia"/>
                <w:kern w:val="0"/>
                <w:sz w:val="24"/>
              </w:rPr>
              <w:t>%</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280" w:lineRule="exact"/>
              <w:jc w:val="center"/>
              <w:rPr>
                <w:rFonts w:ascii="仿宋_GB2312" w:eastAsia="仿宋_GB2312" w:hint="eastAsia"/>
                <w:kern w:val="0"/>
                <w:sz w:val="24"/>
              </w:rPr>
            </w:pPr>
          </w:p>
        </w:tc>
        <w:tc>
          <w:tcPr>
            <w:tcW w:w="1425" w:type="dxa"/>
            <w:vMerge w:val="restart"/>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280" w:lineRule="exact"/>
              <w:jc w:val="center"/>
              <w:rPr>
                <w:rFonts w:ascii="仿宋_GB2312" w:eastAsia="仿宋_GB2312" w:hint="eastAsia"/>
                <w:kern w:val="0"/>
                <w:sz w:val="24"/>
              </w:rPr>
            </w:pPr>
          </w:p>
        </w:tc>
      </w:tr>
      <w:tr w:rsidR="00B7337E" w:rsidTr="00B7337E">
        <w:trPr>
          <w:trHeight w:val="260"/>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spacing w:line="280" w:lineRule="exact"/>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27</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280" w:lineRule="exact"/>
              <w:jc w:val="center"/>
              <w:rPr>
                <w:rFonts w:ascii="仿宋_GB2312" w:eastAsia="仿宋_GB2312" w:hint="eastAsia"/>
                <w:kern w:val="0"/>
                <w:sz w:val="24"/>
              </w:rPr>
            </w:pPr>
            <w:r>
              <w:rPr>
                <w:rFonts w:ascii="仿宋_GB2312" w:eastAsia="仿宋_GB2312" w:hint="eastAsia"/>
                <w:kern w:val="0"/>
                <w:sz w:val="24"/>
              </w:rPr>
              <w:t>道路遮荫比例</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280" w:lineRule="exact"/>
              <w:jc w:val="center"/>
              <w:rPr>
                <w:rFonts w:ascii="仿宋_GB2312" w:eastAsia="仿宋_GB2312" w:hint="eastAsia"/>
                <w:kern w:val="0"/>
                <w:sz w:val="24"/>
              </w:rPr>
            </w:pPr>
            <w:r>
              <w:rPr>
                <w:rFonts w:ascii="仿宋_GB2312" w:eastAsia="仿宋_GB2312" w:hint="eastAsia"/>
                <w:kern w:val="0"/>
                <w:sz w:val="24"/>
              </w:rPr>
              <w:t>%</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280" w:lineRule="exact"/>
              <w:jc w:val="center"/>
              <w:rPr>
                <w:rFonts w:ascii="仿宋_GB2312" w:eastAsia="仿宋_GB2312" w:hint="eastAsia"/>
                <w:kern w:val="0"/>
                <w:sz w:val="24"/>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r>
      <w:tr w:rsidR="00B7337E" w:rsidTr="00B7337E">
        <w:trPr>
          <w:trHeight w:val="247"/>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spacing w:line="280" w:lineRule="exact"/>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28</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280" w:lineRule="exact"/>
              <w:jc w:val="center"/>
              <w:rPr>
                <w:rFonts w:ascii="仿宋_GB2312" w:eastAsia="仿宋_GB2312" w:hint="eastAsia"/>
                <w:kern w:val="0"/>
                <w:sz w:val="24"/>
              </w:rPr>
            </w:pPr>
            <w:r>
              <w:rPr>
                <w:rFonts w:ascii="仿宋_GB2312" w:eastAsia="仿宋_GB2312" w:hint="eastAsia"/>
                <w:kern w:val="0"/>
                <w:sz w:val="24"/>
              </w:rPr>
              <w:t>露天停车场遮荫比例</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280" w:lineRule="exact"/>
              <w:jc w:val="center"/>
              <w:rPr>
                <w:rFonts w:ascii="仿宋_GB2312" w:eastAsia="仿宋_GB2312" w:hint="eastAsia"/>
                <w:kern w:val="0"/>
                <w:sz w:val="24"/>
              </w:rPr>
            </w:pPr>
            <w:r>
              <w:rPr>
                <w:rFonts w:ascii="仿宋_GB2312" w:eastAsia="仿宋_GB2312" w:hint="eastAsia"/>
                <w:kern w:val="0"/>
                <w:sz w:val="24"/>
              </w:rPr>
              <w:t>%</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280" w:lineRule="exact"/>
              <w:jc w:val="center"/>
              <w:rPr>
                <w:rFonts w:ascii="仿宋_GB2312" w:eastAsia="仿宋_GB2312" w:hint="eastAsia"/>
                <w:kern w:val="0"/>
                <w:sz w:val="24"/>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r>
      <w:tr w:rsidR="00B7337E" w:rsidTr="00B7337E">
        <w:trPr>
          <w:trHeight w:val="260"/>
          <w:jc w:val="center"/>
        </w:trPr>
        <w:tc>
          <w:tcPr>
            <w:tcW w:w="1450"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运行管理绿色指标</w:t>
            </w:r>
          </w:p>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（MG）</w:t>
            </w: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spacing w:line="280" w:lineRule="exact"/>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29</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280" w:lineRule="exact"/>
              <w:jc w:val="center"/>
              <w:rPr>
                <w:rFonts w:ascii="仿宋_GB2312" w:eastAsia="仿宋_GB2312" w:hint="eastAsia"/>
                <w:kern w:val="0"/>
                <w:sz w:val="24"/>
              </w:rPr>
            </w:pPr>
            <w:r>
              <w:rPr>
                <w:rFonts w:ascii="仿宋_GB2312" w:eastAsia="仿宋_GB2312" w:hint="eastAsia"/>
                <w:kern w:val="0"/>
                <w:sz w:val="24"/>
              </w:rPr>
              <w:t>绿色园区标准体系完善程度</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280" w:lineRule="exact"/>
              <w:jc w:val="center"/>
              <w:rPr>
                <w:rFonts w:ascii="仿宋_GB2312" w:eastAsia="仿宋_GB2312" w:hint="eastAsia"/>
                <w:kern w:val="0"/>
                <w:sz w:val="24"/>
              </w:rPr>
            </w:pPr>
            <w:r>
              <w:rPr>
                <w:rFonts w:ascii="仿宋_GB2312" w:eastAsia="仿宋_GB2312" w:hint="eastAsia"/>
                <w:kern w:val="0"/>
                <w:sz w:val="24"/>
              </w:rPr>
              <w:t>-</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280" w:lineRule="exact"/>
              <w:jc w:val="center"/>
              <w:rPr>
                <w:rFonts w:ascii="仿宋_GB2312" w:eastAsia="仿宋_GB2312" w:hint="eastAsia"/>
                <w:kern w:val="0"/>
                <w:sz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280" w:lineRule="exact"/>
              <w:jc w:val="center"/>
              <w:rPr>
                <w:rFonts w:ascii="仿宋_GB2312" w:eastAsia="仿宋_GB2312" w:hint="eastAsia"/>
                <w:kern w:val="0"/>
                <w:sz w:val="24"/>
              </w:rPr>
            </w:pPr>
          </w:p>
        </w:tc>
      </w:tr>
      <w:tr w:rsidR="00B7337E" w:rsidTr="00B7337E">
        <w:trPr>
          <w:trHeight w:val="260"/>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spacing w:line="280" w:lineRule="exact"/>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30</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280" w:lineRule="exact"/>
              <w:jc w:val="center"/>
              <w:rPr>
                <w:rFonts w:ascii="仿宋_GB2312" w:eastAsia="仿宋_GB2312" w:hint="eastAsia"/>
                <w:kern w:val="0"/>
                <w:sz w:val="24"/>
              </w:rPr>
            </w:pPr>
            <w:r>
              <w:rPr>
                <w:rFonts w:ascii="仿宋_GB2312" w:eastAsia="仿宋_GB2312" w:hint="eastAsia"/>
                <w:kern w:val="0"/>
                <w:sz w:val="24"/>
              </w:rPr>
              <w:t>编制绿色园区发展规划</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280" w:lineRule="exact"/>
              <w:jc w:val="center"/>
              <w:rPr>
                <w:rFonts w:ascii="仿宋_GB2312" w:eastAsia="仿宋_GB2312" w:hint="eastAsia"/>
                <w:kern w:val="0"/>
                <w:sz w:val="24"/>
              </w:rPr>
            </w:pPr>
            <w:r>
              <w:rPr>
                <w:rFonts w:ascii="仿宋_GB2312" w:eastAsia="仿宋_GB2312" w:hint="eastAsia"/>
                <w:kern w:val="0"/>
                <w:sz w:val="24"/>
              </w:rPr>
              <w:t>-</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280" w:lineRule="exact"/>
              <w:jc w:val="center"/>
              <w:rPr>
                <w:rFonts w:ascii="仿宋_GB2312" w:eastAsia="仿宋_GB2312" w:hint="eastAsia"/>
                <w:kern w:val="0"/>
                <w:sz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280" w:lineRule="exact"/>
              <w:jc w:val="center"/>
              <w:rPr>
                <w:rFonts w:ascii="仿宋_GB2312" w:eastAsia="仿宋_GB2312" w:hint="eastAsia"/>
                <w:kern w:val="0"/>
                <w:sz w:val="24"/>
              </w:rPr>
            </w:pPr>
          </w:p>
        </w:tc>
      </w:tr>
      <w:tr w:rsidR="00B7337E" w:rsidTr="00B7337E">
        <w:trPr>
          <w:trHeight w:val="260"/>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31</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绿色园区信息平台完善程度</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6"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bl>
    <w:p w:rsidR="00B7337E" w:rsidRDefault="00B7337E" w:rsidP="00B7337E">
      <w:pPr>
        <w:spacing w:line="360" w:lineRule="auto"/>
        <w:jc w:val="center"/>
        <w:rPr>
          <w:rFonts w:ascii="方正小标宋简体" w:eastAsia="方正小标宋简体" w:hint="eastAsia"/>
          <w:bCs/>
          <w:sz w:val="36"/>
          <w:szCs w:val="36"/>
        </w:rPr>
      </w:pPr>
      <w:r>
        <w:rPr>
          <w:rFonts w:ascii="方正小标宋简体" w:eastAsia="方正小标宋简体" w:hAnsi="黑体" w:hint="eastAsia"/>
          <w:bCs/>
          <w:sz w:val="36"/>
          <w:szCs w:val="36"/>
        </w:rPr>
        <w:lastRenderedPageBreak/>
        <w:t>第2年（</w:t>
      </w:r>
      <w:r>
        <w:rPr>
          <w:rFonts w:ascii="方正小标宋简体" w:eastAsia="方正小标宋简体" w:hAnsi="黑体" w:hint="eastAsia"/>
          <w:bCs/>
          <w:sz w:val="36"/>
          <w:szCs w:val="36"/>
          <w:u w:val="single"/>
        </w:rPr>
        <w:t xml:space="preserve">    </w:t>
      </w:r>
      <w:r>
        <w:rPr>
          <w:rFonts w:ascii="方正小标宋简体" w:eastAsia="方正小标宋简体" w:hAnsi="黑体" w:hint="eastAsia"/>
          <w:bCs/>
          <w:sz w:val="36"/>
          <w:szCs w:val="36"/>
        </w:rPr>
        <w:t>年）指标数据清单</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878"/>
        <w:gridCol w:w="3233"/>
        <w:gridCol w:w="1276"/>
        <w:gridCol w:w="1587"/>
        <w:gridCol w:w="1363"/>
      </w:tblGrid>
      <w:tr w:rsidR="00B7337E" w:rsidTr="00B7337E">
        <w:trPr>
          <w:jc w:val="center"/>
        </w:trPr>
        <w:tc>
          <w:tcPr>
            <w:tcW w:w="145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黑体" w:eastAsia="黑体" w:hint="eastAsia"/>
                <w:kern w:val="0"/>
                <w:sz w:val="28"/>
                <w:szCs w:val="28"/>
              </w:rPr>
            </w:pPr>
            <w:r>
              <w:rPr>
                <w:rFonts w:ascii="黑体" w:eastAsia="黑体" w:hint="eastAsia"/>
                <w:kern w:val="0"/>
                <w:sz w:val="28"/>
                <w:szCs w:val="28"/>
              </w:rPr>
              <w:t>一级指标</w:t>
            </w: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黑体" w:eastAsia="黑体" w:hint="eastAsia"/>
                <w:kern w:val="0"/>
                <w:sz w:val="28"/>
                <w:szCs w:val="28"/>
              </w:rPr>
            </w:pPr>
            <w:r>
              <w:rPr>
                <w:rFonts w:ascii="黑体" w:eastAsia="黑体" w:hint="eastAsia"/>
                <w:kern w:val="0"/>
                <w:sz w:val="28"/>
                <w:szCs w:val="28"/>
              </w:rPr>
              <w:t>序号</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ind w:firstLine="562"/>
              <w:jc w:val="center"/>
              <w:rPr>
                <w:rFonts w:ascii="黑体" w:eastAsia="黑体" w:hint="eastAsia"/>
                <w:kern w:val="0"/>
                <w:sz w:val="28"/>
                <w:szCs w:val="28"/>
              </w:rPr>
            </w:pPr>
            <w:r>
              <w:rPr>
                <w:rFonts w:ascii="黑体" w:eastAsia="黑体" w:hint="eastAsia"/>
                <w:kern w:val="0"/>
                <w:sz w:val="28"/>
                <w:szCs w:val="28"/>
              </w:rPr>
              <w:t>二级指标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黑体" w:eastAsia="黑体" w:hint="eastAsia"/>
                <w:kern w:val="0"/>
                <w:sz w:val="28"/>
                <w:szCs w:val="28"/>
              </w:rPr>
            </w:pPr>
            <w:r>
              <w:rPr>
                <w:rFonts w:ascii="黑体" w:eastAsia="黑体" w:hint="eastAsia"/>
                <w:kern w:val="0"/>
                <w:sz w:val="28"/>
                <w:szCs w:val="28"/>
              </w:rPr>
              <w:t>指标单位</w:t>
            </w:r>
          </w:p>
        </w:tc>
        <w:tc>
          <w:tcPr>
            <w:tcW w:w="158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黑体" w:eastAsia="黑体" w:hint="eastAsia"/>
                <w:kern w:val="0"/>
                <w:sz w:val="28"/>
                <w:szCs w:val="28"/>
              </w:rPr>
            </w:pPr>
            <w:r>
              <w:rPr>
                <w:rFonts w:ascii="黑体" w:eastAsia="黑体" w:hint="eastAsia"/>
                <w:kern w:val="0"/>
                <w:sz w:val="28"/>
                <w:szCs w:val="28"/>
              </w:rPr>
              <w:t>指标数据</w:t>
            </w:r>
          </w:p>
        </w:tc>
        <w:tc>
          <w:tcPr>
            <w:tcW w:w="136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黑体" w:eastAsia="黑体" w:hint="eastAsia"/>
                <w:kern w:val="0"/>
                <w:sz w:val="28"/>
                <w:szCs w:val="28"/>
              </w:rPr>
            </w:pPr>
            <w:r>
              <w:rPr>
                <w:rFonts w:ascii="黑体" w:eastAsia="黑体" w:hint="eastAsia"/>
                <w:kern w:val="0"/>
                <w:sz w:val="28"/>
                <w:szCs w:val="28"/>
              </w:rPr>
              <w:t>证明材料索引</w:t>
            </w:r>
          </w:p>
        </w:tc>
      </w:tr>
      <w:tr w:rsidR="00B7337E" w:rsidTr="00B7337E">
        <w:trPr>
          <w:jc w:val="center"/>
        </w:trPr>
        <w:tc>
          <w:tcPr>
            <w:tcW w:w="1450"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能源利用</w:t>
            </w:r>
          </w:p>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绿色化指标</w:t>
            </w:r>
          </w:p>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（EG）</w:t>
            </w: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1</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能源产出率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万元/</w:t>
            </w:r>
            <w:proofErr w:type="spellStart"/>
            <w:r>
              <w:rPr>
                <w:rFonts w:ascii="仿宋_GB2312" w:eastAsia="仿宋_GB2312" w:hint="eastAsia"/>
                <w:kern w:val="0"/>
                <w:sz w:val="24"/>
              </w:rPr>
              <w:t>tce</w:t>
            </w:r>
            <w:proofErr w:type="spellEnd"/>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2</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可再生能源使用比例</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3</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清洁能源使用率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trHeight w:val="90"/>
          <w:jc w:val="center"/>
        </w:trPr>
        <w:tc>
          <w:tcPr>
            <w:tcW w:w="1450"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资源利用</w:t>
            </w:r>
          </w:p>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绿色化指标</w:t>
            </w:r>
          </w:p>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(RG)</w:t>
            </w: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4</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水资源产出率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元/m</w:t>
            </w:r>
            <w:r>
              <w:rPr>
                <w:rFonts w:ascii="仿宋_GB2312" w:eastAsia="仿宋_GB2312" w:hint="eastAsia"/>
                <w:kern w:val="0"/>
                <w:sz w:val="24"/>
                <w:vertAlign w:val="superscript"/>
              </w:rPr>
              <w:t>3</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5</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土地资源产出率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亿元/km</w:t>
            </w:r>
            <w:r>
              <w:rPr>
                <w:rFonts w:ascii="仿宋_GB2312" w:eastAsia="仿宋_GB2312" w:hint="eastAsia"/>
                <w:kern w:val="0"/>
                <w:sz w:val="24"/>
                <w:vertAlign w:val="superscript"/>
              </w:rPr>
              <w:t>2</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6</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工业固体废弃物综合利用率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7</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工业用水重复利用率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8</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中水回用率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vMerge w:val="restart"/>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9</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余热资源回收利用率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10</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废气资源回收利用率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11</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再生资源回收利用率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r>
      <w:tr w:rsidR="00B7337E" w:rsidTr="00B7337E">
        <w:trPr>
          <w:jc w:val="center"/>
        </w:trPr>
        <w:tc>
          <w:tcPr>
            <w:tcW w:w="1450"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基础设施</w:t>
            </w:r>
          </w:p>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绿色指标</w:t>
            </w:r>
          </w:p>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(IG)</w:t>
            </w: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12</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污水集中处理设施</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13</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新建工业建筑中绿色建筑的比例</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vMerge w:val="restart"/>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14</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新建公共建筑中绿色建筑的比例</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15</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500米公交站点覆盖率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vMerge w:val="restart"/>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16</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节能与新能源公交车比例</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r>
      <w:tr w:rsidR="00B7337E" w:rsidTr="00B7337E">
        <w:trPr>
          <w:jc w:val="center"/>
        </w:trPr>
        <w:tc>
          <w:tcPr>
            <w:tcW w:w="1450"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产业</w:t>
            </w:r>
          </w:p>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绿色指标</w:t>
            </w:r>
          </w:p>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（CG）</w:t>
            </w: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17</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高新技术产业产值占园区工业总产值比例</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18</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绿色产业增加值占园区工业增加值比例</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19</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人均工业增加值</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万元/人</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vMerge w:val="restart"/>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20</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现代服务业比例</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r>
      <w:tr w:rsidR="00B7337E" w:rsidTr="00B7337E">
        <w:trPr>
          <w:jc w:val="center"/>
        </w:trPr>
        <w:tc>
          <w:tcPr>
            <w:tcW w:w="1450"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生态环境</w:t>
            </w:r>
          </w:p>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绿色指标</w:t>
            </w:r>
          </w:p>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（HG）</w:t>
            </w: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21</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工业固体废弃物（</w:t>
            </w:r>
            <w:proofErr w:type="gramStart"/>
            <w:r>
              <w:rPr>
                <w:rFonts w:ascii="仿宋_GB2312" w:eastAsia="仿宋_GB2312" w:hint="eastAsia"/>
                <w:kern w:val="0"/>
                <w:sz w:val="24"/>
              </w:rPr>
              <w:t>含危废</w:t>
            </w:r>
            <w:proofErr w:type="gramEnd"/>
            <w:r>
              <w:rPr>
                <w:rFonts w:ascii="仿宋_GB2312" w:eastAsia="仿宋_GB2312" w:hint="eastAsia"/>
                <w:kern w:val="0"/>
                <w:sz w:val="24"/>
              </w:rPr>
              <w:t>）处置利用率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22</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万元工业增加</w:t>
            </w:r>
            <w:proofErr w:type="gramStart"/>
            <w:r>
              <w:rPr>
                <w:rFonts w:ascii="仿宋_GB2312" w:eastAsia="仿宋_GB2312" w:hint="eastAsia"/>
                <w:kern w:val="0"/>
                <w:sz w:val="24"/>
              </w:rPr>
              <w:t>值碳排放量消减率</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23</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单位工业增加值废水排放量</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t/万元</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24</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主要污染物弹性系数</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25</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园区空气质量优良率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26</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绿化覆盖率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vMerge w:val="restart"/>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27</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道路遮荫比例</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28</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露天停车场遮荫比例</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r>
      <w:tr w:rsidR="00B7337E" w:rsidTr="00B7337E">
        <w:trPr>
          <w:jc w:val="center"/>
        </w:trPr>
        <w:tc>
          <w:tcPr>
            <w:tcW w:w="1450"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运行管理</w:t>
            </w:r>
          </w:p>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绿色指标</w:t>
            </w:r>
          </w:p>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（MG）</w:t>
            </w: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29</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绿色园区标准体系完善程度</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30</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编制绿色园区发展规划</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_GB2312"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仿宋_GB2312" w:eastAsia="仿宋_GB2312" w:hAnsi="Times New Roman" w:hint="eastAsia"/>
                <w:kern w:val="0"/>
                <w:sz w:val="24"/>
                <w:szCs w:val="24"/>
              </w:rPr>
            </w:pPr>
            <w:r>
              <w:rPr>
                <w:rFonts w:ascii="仿宋_GB2312" w:eastAsia="仿宋_GB2312" w:hAnsi="Times New Roman" w:hint="eastAsia"/>
                <w:kern w:val="0"/>
                <w:sz w:val="24"/>
                <w:szCs w:val="24"/>
              </w:rPr>
              <w:t>31</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绿色园区信息平台完善程度</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仿宋_GB2312" w:eastAsia="仿宋_GB2312" w:hint="eastAsia"/>
                <w:kern w:val="0"/>
                <w:sz w:val="24"/>
              </w:rPr>
            </w:pPr>
            <w:r>
              <w:rPr>
                <w:rFonts w:ascii="仿宋_GB2312" w:eastAsia="仿宋_GB2312" w:hint="eastAsia"/>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_GB2312" w:eastAsia="仿宋_GB2312" w:hint="eastAsia"/>
                <w:kern w:val="0"/>
                <w:sz w:val="24"/>
              </w:rPr>
            </w:pPr>
          </w:p>
        </w:tc>
      </w:tr>
    </w:tbl>
    <w:p w:rsidR="00B7337E" w:rsidRDefault="00B7337E" w:rsidP="00B7337E">
      <w:pPr>
        <w:spacing w:line="360" w:lineRule="auto"/>
        <w:jc w:val="center"/>
        <w:rPr>
          <w:rFonts w:ascii="黑体" w:eastAsia="黑体" w:hAnsi="黑体" w:hint="eastAsia"/>
          <w:bCs/>
          <w:sz w:val="30"/>
          <w:szCs w:val="30"/>
        </w:rPr>
      </w:pPr>
    </w:p>
    <w:p w:rsidR="00B7337E" w:rsidRDefault="00B7337E" w:rsidP="00B7337E">
      <w:pPr>
        <w:spacing w:line="360" w:lineRule="auto"/>
        <w:jc w:val="center"/>
        <w:rPr>
          <w:rFonts w:ascii="方正小标宋简体" w:eastAsia="方正小标宋简体" w:hint="eastAsia"/>
          <w:bCs/>
          <w:sz w:val="36"/>
          <w:szCs w:val="36"/>
        </w:rPr>
      </w:pPr>
      <w:r>
        <w:rPr>
          <w:rFonts w:ascii="方正小标宋简体" w:eastAsia="方正小标宋简体" w:hAnsi="黑体" w:hint="eastAsia"/>
          <w:bCs/>
          <w:sz w:val="36"/>
          <w:szCs w:val="36"/>
        </w:rPr>
        <w:lastRenderedPageBreak/>
        <w:t>第3年（</w:t>
      </w:r>
      <w:r>
        <w:rPr>
          <w:rFonts w:ascii="方正小标宋简体" w:eastAsia="方正小标宋简体" w:hAnsi="黑体" w:hint="eastAsia"/>
          <w:bCs/>
          <w:sz w:val="36"/>
          <w:szCs w:val="36"/>
          <w:u w:val="single"/>
        </w:rPr>
        <w:t xml:space="preserve">    </w:t>
      </w:r>
      <w:r>
        <w:rPr>
          <w:rFonts w:ascii="方正小标宋简体" w:eastAsia="方正小标宋简体" w:hAnsi="黑体" w:hint="eastAsia"/>
          <w:bCs/>
          <w:sz w:val="36"/>
          <w:szCs w:val="36"/>
        </w:rPr>
        <w:t>年）指标数据清单</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878"/>
        <w:gridCol w:w="3233"/>
        <w:gridCol w:w="1276"/>
        <w:gridCol w:w="1587"/>
        <w:gridCol w:w="1363"/>
      </w:tblGrid>
      <w:tr w:rsidR="00B7337E" w:rsidTr="00B7337E">
        <w:trPr>
          <w:jc w:val="center"/>
        </w:trPr>
        <w:tc>
          <w:tcPr>
            <w:tcW w:w="145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黑体" w:eastAsia="黑体" w:hint="eastAsia"/>
                <w:kern w:val="0"/>
                <w:sz w:val="28"/>
                <w:szCs w:val="28"/>
              </w:rPr>
            </w:pPr>
            <w:r>
              <w:rPr>
                <w:rFonts w:ascii="黑体" w:eastAsia="黑体" w:hint="eastAsia"/>
                <w:kern w:val="0"/>
                <w:sz w:val="28"/>
                <w:szCs w:val="28"/>
              </w:rPr>
              <w:t>一级指标</w:t>
            </w: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黑体" w:eastAsia="黑体" w:hint="eastAsia"/>
                <w:kern w:val="0"/>
                <w:sz w:val="28"/>
                <w:szCs w:val="28"/>
              </w:rPr>
            </w:pPr>
            <w:r>
              <w:rPr>
                <w:rFonts w:ascii="黑体" w:eastAsia="黑体" w:hint="eastAsia"/>
                <w:kern w:val="0"/>
                <w:sz w:val="28"/>
                <w:szCs w:val="28"/>
              </w:rPr>
              <w:t>序号</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ind w:firstLine="562"/>
              <w:jc w:val="center"/>
              <w:rPr>
                <w:rFonts w:ascii="黑体" w:eastAsia="黑体" w:hint="eastAsia"/>
                <w:kern w:val="0"/>
                <w:sz w:val="28"/>
                <w:szCs w:val="28"/>
              </w:rPr>
            </w:pPr>
            <w:r>
              <w:rPr>
                <w:rFonts w:ascii="黑体" w:eastAsia="黑体" w:hint="eastAsia"/>
                <w:kern w:val="0"/>
                <w:sz w:val="28"/>
                <w:szCs w:val="28"/>
              </w:rPr>
              <w:t>二级指标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黑体" w:eastAsia="黑体" w:hint="eastAsia"/>
                <w:kern w:val="0"/>
                <w:sz w:val="28"/>
                <w:szCs w:val="28"/>
              </w:rPr>
            </w:pPr>
            <w:r>
              <w:rPr>
                <w:rFonts w:ascii="黑体" w:eastAsia="黑体" w:hint="eastAsia"/>
                <w:kern w:val="0"/>
                <w:sz w:val="28"/>
                <w:szCs w:val="28"/>
              </w:rPr>
              <w:t>指标单位</w:t>
            </w:r>
          </w:p>
        </w:tc>
        <w:tc>
          <w:tcPr>
            <w:tcW w:w="158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黑体" w:eastAsia="黑体" w:hint="eastAsia"/>
                <w:kern w:val="0"/>
                <w:sz w:val="28"/>
                <w:szCs w:val="28"/>
              </w:rPr>
            </w:pPr>
            <w:r>
              <w:rPr>
                <w:rFonts w:ascii="黑体" w:eastAsia="黑体" w:hint="eastAsia"/>
                <w:kern w:val="0"/>
                <w:sz w:val="28"/>
                <w:szCs w:val="28"/>
              </w:rPr>
              <w:t>指标数据</w:t>
            </w:r>
          </w:p>
        </w:tc>
        <w:tc>
          <w:tcPr>
            <w:tcW w:w="136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ascii="黑体" w:eastAsia="黑体" w:hint="eastAsia"/>
                <w:kern w:val="0"/>
                <w:sz w:val="28"/>
                <w:szCs w:val="28"/>
              </w:rPr>
            </w:pPr>
            <w:r>
              <w:rPr>
                <w:rFonts w:ascii="黑体" w:eastAsia="黑体" w:hint="eastAsia"/>
                <w:kern w:val="0"/>
                <w:sz w:val="28"/>
                <w:szCs w:val="28"/>
              </w:rPr>
              <w:t>证明材料索引</w:t>
            </w:r>
          </w:p>
        </w:tc>
      </w:tr>
      <w:tr w:rsidR="00B7337E" w:rsidTr="00B7337E">
        <w:trPr>
          <w:jc w:val="center"/>
        </w:trPr>
        <w:tc>
          <w:tcPr>
            <w:tcW w:w="1450"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hint="eastAsia"/>
                <w:kern w:val="0"/>
                <w:sz w:val="24"/>
              </w:rPr>
            </w:pPr>
            <w:r>
              <w:rPr>
                <w:rFonts w:eastAsia="仿宋_GB2312" w:hint="eastAsia"/>
                <w:kern w:val="0"/>
                <w:sz w:val="24"/>
              </w:rPr>
              <w:t>能源利用</w:t>
            </w:r>
          </w:p>
          <w:p w:rsidR="00B7337E" w:rsidRDefault="00B7337E">
            <w:pPr>
              <w:adjustRightInd w:val="0"/>
              <w:snapToGrid w:val="0"/>
              <w:jc w:val="center"/>
              <w:rPr>
                <w:rFonts w:eastAsia="仿宋_GB2312"/>
                <w:kern w:val="0"/>
                <w:sz w:val="24"/>
              </w:rPr>
            </w:pPr>
            <w:r>
              <w:rPr>
                <w:rFonts w:eastAsia="仿宋_GB2312" w:hint="eastAsia"/>
                <w:kern w:val="0"/>
                <w:sz w:val="24"/>
              </w:rPr>
              <w:t>绿色化指标</w:t>
            </w:r>
          </w:p>
          <w:p w:rsidR="00B7337E" w:rsidRDefault="00B7337E">
            <w:pPr>
              <w:adjustRightInd w:val="0"/>
              <w:snapToGrid w:val="0"/>
              <w:jc w:val="center"/>
              <w:rPr>
                <w:rFonts w:eastAsia="仿宋_GB2312"/>
                <w:kern w:val="0"/>
                <w:sz w:val="24"/>
              </w:rPr>
            </w:pPr>
            <w:r>
              <w:rPr>
                <w:rFonts w:eastAsia="仿宋_GB2312" w:hint="eastAsia"/>
                <w:kern w:val="0"/>
                <w:sz w:val="24"/>
              </w:rPr>
              <w:t>（</w:t>
            </w:r>
            <w:r>
              <w:rPr>
                <w:rFonts w:eastAsia="仿宋_GB2312"/>
                <w:kern w:val="0"/>
                <w:sz w:val="24"/>
              </w:rPr>
              <w:t>EG</w:t>
            </w:r>
            <w:r>
              <w:rPr>
                <w:rFonts w:eastAsia="仿宋_GB2312" w:hint="eastAsia"/>
                <w:kern w:val="0"/>
                <w:sz w:val="24"/>
              </w:rPr>
              <w:t>）</w:t>
            </w: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能源产出率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万元</w:t>
            </w:r>
            <w:r>
              <w:rPr>
                <w:rFonts w:eastAsia="仿宋_GB2312"/>
                <w:kern w:val="0"/>
                <w:sz w:val="24"/>
              </w:rPr>
              <w:t>/</w:t>
            </w:r>
            <w:proofErr w:type="spellStart"/>
            <w:r>
              <w:rPr>
                <w:rFonts w:eastAsia="仿宋_GB2312"/>
                <w:kern w:val="0"/>
                <w:sz w:val="24"/>
              </w:rPr>
              <w:t>tce</w:t>
            </w:r>
            <w:proofErr w:type="spellEnd"/>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hint="eastAsia"/>
                <w:kern w:val="0"/>
                <w:sz w:val="24"/>
                <w:szCs w:val="24"/>
              </w:rPr>
            </w:pPr>
            <w:r>
              <w:rPr>
                <w:rFonts w:ascii="Times New Roman" w:eastAsia="仿宋_GB2312" w:hAnsi="Times New Roman" w:cs="Times New Roman"/>
                <w:kern w:val="0"/>
                <w:sz w:val="24"/>
                <w:szCs w:val="24"/>
              </w:rPr>
              <w:t>2</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可再生能源使用比例</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hint="eastAsia"/>
                <w:kern w:val="0"/>
                <w:sz w:val="24"/>
                <w:szCs w:val="24"/>
              </w:rPr>
            </w:pPr>
            <w:r>
              <w:rPr>
                <w:rFonts w:ascii="Times New Roman" w:eastAsia="仿宋_GB2312" w:hAnsi="Times New Roman" w:cs="Times New Roman"/>
                <w:kern w:val="0"/>
                <w:sz w:val="24"/>
                <w:szCs w:val="24"/>
              </w:rPr>
              <w:t>3</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清洁能源使用率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hint="eastAsia"/>
                <w:kern w:val="0"/>
                <w:sz w:val="24"/>
              </w:rPr>
            </w:pPr>
          </w:p>
        </w:tc>
      </w:tr>
      <w:tr w:rsidR="00B7337E" w:rsidTr="00B7337E">
        <w:trPr>
          <w:trHeight w:val="90"/>
          <w:jc w:val="center"/>
        </w:trPr>
        <w:tc>
          <w:tcPr>
            <w:tcW w:w="1450"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hint="eastAsia"/>
                <w:kern w:val="0"/>
                <w:sz w:val="24"/>
              </w:rPr>
            </w:pPr>
            <w:r>
              <w:rPr>
                <w:rFonts w:eastAsia="仿宋_GB2312" w:hint="eastAsia"/>
                <w:kern w:val="0"/>
                <w:sz w:val="24"/>
              </w:rPr>
              <w:t>资源利用</w:t>
            </w:r>
          </w:p>
          <w:p w:rsidR="00B7337E" w:rsidRDefault="00B7337E">
            <w:pPr>
              <w:adjustRightInd w:val="0"/>
              <w:snapToGrid w:val="0"/>
              <w:jc w:val="center"/>
              <w:rPr>
                <w:rFonts w:eastAsia="仿宋_GB2312"/>
                <w:kern w:val="0"/>
                <w:sz w:val="24"/>
              </w:rPr>
            </w:pPr>
            <w:r>
              <w:rPr>
                <w:rFonts w:eastAsia="仿宋_GB2312" w:hint="eastAsia"/>
                <w:kern w:val="0"/>
                <w:sz w:val="24"/>
              </w:rPr>
              <w:t>绿色化指标</w:t>
            </w:r>
          </w:p>
          <w:p w:rsidR="00B7337E" w:rsidRDefault="00B7337E">
            <w:pPr>
              <w:adjustRightInd w:val="0"/>
              <w:snapToGrid w:val="0"/>
              <w:jc w:val="center"/>
              <w:rPr>
                <w:rFonts w:eastAsia="仿宋_GB2312"/>
                <w:kern w:val="0"/>
                <w:sz w:val="24"/>
              </w:rPr>
            </w:pPr>
            <w:r>
              <w:rPr>
                <w:rFonts w:eastAsia="仿宋_GB2312"/>
                <w:kern w:val="0"/>
                <w:sz w:val="24"/>
              </w:rPr>
              <w:t>(RG)</w:t>
            </w: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水资源产出率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元</w:t>
            </w:r>
            <w:r>
              <w:rPr>
                <w:rFonts w:eastAsia="仿宋_GB2312"/>
                <w:kern w:val="0"/>
                <w:sz w:val="24"/>
              </w:rPr>
              <w:t>/m</w:t>
            </w:r>
            <w:r>
              <w:rPr>
                <w:rFonts w:eastAsia="仿宋_GB2312"/>
                <w:kern w:val="0"/>
                <w:sz w:val="24"/>
                <w:vertAlign w:val="superscript"/>
              </w:rPr>
              <w:t>3</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hint="eastAsia"/>
                <w:kern w:val="0"/>
                <w:sz w:val="24"/>
                <w:szCs w:val="24"/>
              </w:rPr>
            </w:pPr>
            <w:r>
              <w:rPr>
                <w:rFonts w:ascii="Times New Roman" w:eastAsia="仿宋_GB2312" w:hAnsi="Times New Roman" w:cs="Times New Roman"/>
                <w:kern w:val="0"/>
                <w:sz w:val="24"/>
                <w:szCs w:val="24"/>
              </w:rPr>
              <w:t>5</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土地资源产出率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亿元</w:t>
            </w:r>
            <w:r>
              <w:rPr>
                <w:rFonts w:eastAsia="仿宋_GB2312"/>
                <w:kern w:val="0"/>
                <w:sz w:val="24"/>
              </w:rPr>
              <w:t>/km</w:t>
            </w:r>
            <w:r>
              <w:rPr>
                <w:rFonts w:eastAsia="仿宋_GB2312"/>
                <w:kern w:val="0"/>
                <w:sz w:val="24"/>
                <w:vertAlign w:val="superscript"/>
              </w:rPr>
              <w:t>2</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hint="eastAsia"/>
                <w:kern w:val="0"/>
                <w:sz w:val="24"/>
                <w:szCs w:val="24"/>
              </w:rPr>
            </w:pPr>
            <w:r>
              <w:rPr>
                <w:rFonts w:ascii="Times New Roman" w:eastAsia="仿宋_GB2312" w:hAnsi="Times New Roman" w:cs="Times New Roman"/>
                <w:kern w:val="0"/>
                <w:sz w:val="24"/>
                <w:szCs w:val="24"/>
              </w:rPr>
              <w:t>6</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工业固体废弃物综合利用率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hint="eastAsia"/>
                <w:kern w:val="0"/>
                <w:sz w:val="24"/>
                <w:szCs w:val="24"/>
              </w:rPr>
            </w:pPr>
            <w:r>
              <w:rPr>
                <w:rFonts w:ascii="Times New Roman" w:eastAsia="仿宋_GB2312" w:hAnsi="Times New Roman" w:cs="Times New Roman"/>
                <w:kern w:val="0"/>
                <w:sz w:val="24"/>
                <w:szCs w:val="24"/>
              </w:rPr>
              <w:t>7</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工业用水重复利用率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hint="eastAsia"/>
                <w:kern w:val="0"/>
                <w:sz w:val="24"/>
                <w:szCs w:val="24"/>
              </w:rPr>
            </w:pPr>
            <w:r>
              <w:rPr>
                <w:rFonts w:ascii="Times New Roman" w:eastAsia="仿宋_GB2312" w:hAnsi="Times New Roman" w:cs="Times New Roman"/>
                <w:kern w:val="0"/>
                <w:sz w:val="24"/>
                <w:szCs w:val="24"/>
              </w:rPr>
              <w:t>8</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中水回用率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vMerge w:val="restart"/>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hint="eastAsia"/>
                <w:kern w:val="0"/>
                <w:sz w:val="24"/>
                <w:szCs w:val="24"/>
              </w:rPr>
            </w:pPr>
            <w:r>
              <w:rPr>
                <w:rFonts w:ascii="Times New Roman" w:eastAsia="仿宋_GB2312" w:hAnsi="Times New Roman" w:cs="Times New Roman"/>
                <w:kern w:val="0"/>
                <w:sz w:val="24"/>
                <w:szCs w:val="24"/>
              </w:rPr>
              <w:t>9</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余热资源回收利用率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 w:eastAsia="仿宋" w:hAnsi="仿宋"/>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hint="eastAsia"/>
                <w:kern w:val="0"/>
                <w:sz w:val="24"/>
                <w:szCs w:val="24"/>
              </w:rPr>
            </w:pPr>
            <w:r>
              <w:rPr>
                <w:rFonts w:ascii="Times New Roman" w:eastAsia="仿宋_GB2312" w:hAnsi="Times New Roman" w:cs="Times New Roman"/>
                <w:kern w:val="0"/>
                <w:sz w:val="24"/>
                <w:szCs w:val="24"/>
              </w:rPr>
              <w:t>10</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废气资源回收利用率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 w:eastAsia="仿宋" w:hAnsi="仿宋"/>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hint="eastAsia"/>
                <w:kern w:val="0"/>
                <w:sz w:val="24"/>
                <w:szCs w:val="24"/>
              </w:rPr>
            </w:pPr>
            <w:r>
              <w:rPr>
                <w:rFonts w:ascii="Times New Roman" w:eastAsia="仿宋_GB2312" w:hAnsi="Times New Roman" w:cs="Times New Roman"/>
                <w:kern w:val="0"/>
                <w:sz w:val="24"/>
                <w:szCs w:val="24"/>
              </w:rPr>
              <w:t>11</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再生资源回收利用率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 w:eastAsia="仿宋" w:hAnsi="仿宋"/>
                <w:kern w:val="0"/>
                <w:sz w:val="24"/>
              </w:rPr>
            </w:pPr>
          </w:p>
        </w:tc>
      </w:tr>
      <w:tr w:rsidR="00B7337E" w:rsidTr="00B7337E">
        <w:trPr>
          <w:jc w:val="center"/>
        </w:trPr>
        <w:tc>
          <w:tcPr>
            <w:tcW w:w="1450"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hint="eastAsia"/>
                <w:kern w:val="0"/>
                <w:sz w:val="24"/>
              </w:rPr>
            </w:pPr>
            <w:r>
              <w:rPr>
                <w:rFonts w:eastAsia="仿宋_GB2312" w:hint="eastAsia"/>
                <w:kern w:val="0"/>
                <w:sz w:val="24"/>
              </w:rPr>
              <w:t>基础设施</w:t>
            </w:r>
          </w:p>
          <w:p w:rsidR="00B7337E" w:rsidRDefault="00B7337E">
            <w:pPr>
              <w:adjustRightInd w:val="0"/>
              <w:snapToGrid w:val="0"/>
              <w:jc w:val="center"/>
              <w:rPr>
                <w:rFonts w:eastAsia="仿宋_GB2312"/>
                <w:kern w:val="0"/>
                <w:sz w:val="24"/>
              </w:rPr>
            </w:pPr>
            <w:r>
              <w:rPr>
                <w:rFonts w:eastAsia="仿宋_GB2312" w:hint="eastAsia"/>
                <w:kern w:val="0"/>
                <w:sz w:val="24"/>
              </w:rPr>
              <w:t>绿色指标</w:t>
            </w:r>
          </w:p>
          <w:p w:rsidR="00B7337E" w:rsidRDefault="00B7337E">
            <w:pPr>
              <w:adjustRightInd w:val="0"/>
              <w:snapToGrid w:val="0"/>
              <w:jc w:val="center"/>
              <w:rPr>
                <w:rFonts w:eastAsia="仿宋_GB2312"/>
                <w:kern w:val="0"/>
                <w:sz w:val="24"/>
              </w:rPr>
            </w:pPr>
            <w:r>
              <w:rPr>
                <w:rFonts w:eastAsia="仿宋_GB2312"/>
                <w:kern w:val="0"/>
                <w:sz w:val="24"/>
              </w:rPr>
              <w:t>(IG)</w:t>
            </w: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12</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污水集中处理设施</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hint="eastAsia"/>
                <w:kern w:val="0"/>
                <w:sz w:val="24"/>
                <w:szCs w:val="24"/>
              </w:rPr>
            </w:pPr>
            <w:r>
              <w:rPr>
                <w:rFonts w:ascii="Times New Roman" w:eastAsia="仿宋_GB2312" w:hAnsi="Times New Roman" w:cs="Times New Roman"/>
                <w:kern w:val="0"/>
                <w:sz w:val="24"/>
                <w:szCs w:val="24"/>
              </w:rPr>
              <w:t>13</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新建工业建筑中绿色建筑的比例</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vMerge w:val="restart"/>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hint="eastAsia"/>
                <w:kern w:val="0"/>
                <w:sz w:val="24"/>
                <w:szCs w:val="24"/>
              </w:rPr>
            </w:pPr>
            <w:r>
              <w:rPr>
                <w:rFonts w:ascii="Times New Roman" w:eastAsia="仿宋_GB2312" w:hAnsi="Times New Roman" w:cs="Times New Roman"/>
                <w:kern w:val="0"/>
                <w:sz w:val="24"/>
                <w:szCs w:val="24"/>
              </w:rPr>
              <w:t>14</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新建公共建筑中绿色建筑的比例</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 w:eastAsia="仿宋" w:hAnsi="仿宋"/>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hint="eastAsia"/>
                <w:kern w:val="0"/>
                <w:sz w:val="24"/>
                <w:szCs w:val="24"/>
              </w:rPr>
            </w:pPr>
            <w:r>
              <w:rPr>
                <w:rFonts w:ascii="Times New Roman" w:eastAsia="仿宋_GB2312" w:hAnsi="Times New Roman" w:cs="Times New Roman"/>
                <w:kern w:val="0"/>
                <w:sz w:val="24"/>
                <w:szCs w:val="24"/>
              </w:rPr>
              <w:t>15</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kern w:val="0"/>
                <w:sz w:val="24"/>
              </w:rPr>
              <w:t>500</w:t>
            </w:r>
            <w:r>
              <w:rPr>
                <w:rFonts w:eastAsia="仿宋_GB2312" w:hint="eastAsia"/>
                <w:kern w:val="0"/>
                <w:sz w:val="24"/>
              </w:rPr>
              <w:t>米公交站点覆盖率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vMerge w:val="restart"/>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hint="eastAsia"/>
                <w:kern w:val="0"/>
                <w:sz w:val="24"/>
                <w:szCs w:val="24"/>
              </w:rPr>
            </w:pPr>
            <w:r>
              <w:rPr>
                <w:rFonts w:ascii="Times New Roman" w:eastAsia="仿宋_GB2312" w:hAnsi="Times New Roman" w:cs="Times New Roman"/>
                <w:kern w:val="0"/>
                <w:sz w:val="24"/>
                <w:szCs w:val="24"/>
              </w:rPr>
              <w:t>16</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节能与新能源公交车比例</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 w:eastAsia="仿宋" w:hAnsi="仿宋"/>
                <w:kern w:val="0"/>
                <w:sz w:val="24"/>
              </w:rPr>
            </w:pPr>
          </w:p>
        </w:tc>
      </w:tr>
      <w:tr w:rsidR="00B7337E" w:rsidTr="00B7337E">
        <w:trPr>
          <w:jc w:val="center"/>
        </w:trPr>
        <w:tc>
          <w:tcPr>
            <w:tcW w:w="1450"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hint="eastAsia"/>
                <w:kern w:val="0"/>
                <w:sz w:val="24"/>
              </w:rPr>
            </w:pPr>
            <w:r>
              <w:rPr>
                <w:rFonts w:eastAsia="仿宋_GB2312" w:hint="eastAsia"/>
                <w:kern w:val="0"/>
                <w:sz w:val="24"/>
              </w:rPr>
              <w:t>产业</w:t>
            </w:r>
          </w:p>
          <w:p w:rsidR="00B7337E" w:rsidRDefault="00B7337E">
            <w:pPr>
              <w:adjustRightInd w:val="0"/>
              <w:snapToGrid w:val="0"/>
              <w:jc w:val="center"/>
              <w:rPr>
                <w:rFonts w:eastAsia="仿宋_GB2312"/>
                <w:kern w:val="0"/>
                <w:sz w:val="24"/>
              </w:rPr>
            </w:pPr>
            <w:r>
              <w:rPr>
                <w:rFonts w:eastAsia="仿宋_GB2312" w:hint="eastAsia"/>
                <w:kern w:val="0"/>
                <w:sz w:val="24"/>
              </w:rPr>
              <w:t>绿色指标</w:t>
            </w:r>
          </w:p>
          <w:p w:rsidR="00B7337E" w:rsidRDefault="00B7337E">
            <w:pPr>
              <w:adjustRightInd w:val="0"/>
              <w:snapToGrid w:val="0"/>
              <w:jc w:val="center"/>
              <w:rPr>
                <w:rFonts w:eastAsia="仿宋_GB2312"/>
                <w:kern w:val="0"/>
                <w:sz w:val="24"/>
              </w:rPr>
            </w:pPr>
            <w:r>
              <w:rPr>
                <w:rFonts w:eastAsia="仿宋_GB2312" w:hint="eastAsia"/>
                <w:kern w:val="0"/>
                <w:sz w:val="24"/>
              </w:rPr>
              <w:t>（</w:t>
            </w:r>
            <w:r>
              <w:rPr>
                <w:rFonts w:eastAsia="仿宋_GB2312"/>
                <w:kern w:val="0"/>
                <w:sz w:val="24"/>
              </w:rPr>
              <w:t>CG</w:t>
            </w:r>
            <w:r>
              <w:rPr>
                <w:rFonts w:eastAsia="仿宋_GB2312" w:hint="eastAsia"/>
                <w:kern w:val="0"/>
                <w:sz w:val="24"/>
              </w:rPr>
              <w:t>）</w:t>
            </w: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17</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高新技术产业产值占园区工业总产值比例</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hint="eastAsia"/>
                <w:kern w:val="0"/>
                <w:sz w:val="24"/>
                <w:szCs w:val="24"/>
              </w:rPr>
            </w:pPr>
            <w:r>
              <w:rPr>
                <w:rFonts w:ascii="Times New Roman" w:eastAsia="仿宋_GB2312" w:hAnsi="Times New Roman" w:cs="Times New Roman"/>
                <w:kern w:val="0"/>
                <w:sz w:val="24"/>
                <w:szCs w:val="24"/>
              </w:rPr>
              <w:t>18</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绿色产业增加值占园区工业增加值比例</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hint="eastAsia"/>
                <w:kern w:val="0"/>
                <w:sz w:val="24"/>
                <w:szCs w:val="24"/>
              </w:rPr>
            </w:pPr>
            <w:r>
              <w:rPr>
                <w:rFonts w:ascii="Times New Roman" w:eastAsia="仿宋_GB2312" w:hAnsi="Times New Roman" w:cs="Times New Roman"/>
                <w:kern w:val="0"/>
                <w:sz w:val="24"/>
                <w:szCs w:val="24"/>
              </w:rPr>
              <w:t>19</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人均工业增加值</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万元</w:t>
            </w:r>
            <w:r>
              <w:rPr>
                <w:rFonts w:eastAsia="仿宋_GB2312"/>
                <w:kern w:val="0"/>
                <w:sz w:val="24"/>
              </w:rPr>
              <w:t>/</w:t>
            </w:r>
            <w:r>
              <w:rPr>
                <w:rFonts w:eastAsia="仿宋_GB2312" w:hint="eastAsia"/>
                <w:kern w:val="0"/>
                <w:sz w:val="24"/>
              </w:rPr>
              <w:t>人</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vMerge w:val="restart"/>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hint="eastAsia"/>
                <w:kern w:val="0"/>
                <w:sz w:val="24"/>
                <w:szCs w:val="24"/>
              </w:rPr>
            </w:pPr>
            <w:r>
              <w:rPr>
                <w:rFonts w:ascii="Times New Roman" w:eastAsia="仿宋_GB2312" w:hAnsi="Times New Roman" w:cs="Times New Roman"/>
                <w:kern w:val="0"/>
                <w:sz w:val="24"/>
                <w:szCs w:val="24"/>
              </w:rPr>
              <w:t>20</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现代服务业比例</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 w:eastAsia="仿宋" w:hAnsi="仿宋"/>
                <w:kern w:val="0"/>
                <w:sz w:val="24"/>
              </w:rPr>
            </w:pPr>
          </w:p>
        </w:tc>
      </w:tr>
      <w:tr w:rsidR="00B7337E" w:rsidTr="00B7337E">
        <w:trPr>
          <w:jc w:val="center"/>
        </w:trPr>
        <w:tc>
          <w:tcPr>
            <w:tcW w:w="1450"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hint="eastAsia"/>
                <w:kern w:val="0"/>
                <w:sz w:val="24"/>
              </w:rPr>
            </w:pPr>
            <w:r>
              <w:rPr>
                <w:rFonts w:eastAsia="仿宋_GB2312" w:hint="eastAsia"/>
                <w:kern w:val="0"/>
                <w:sz w:val="24"/>
              </w:rPr>
              <w:t>生态环境</w:t>
            </w:r>
          </w:p>
          <w:p w:rsidR="00B7337E" w:rsidRDefault="00B7337E">
            <w:pPr>
              <w:adjustRightInd w:val="0"/>
              <w:snapToGrid w:val="0"/>
              <w:jc w:val="center"/>
              <w:rPr>
                <w:rFonts w:eastAsia="仿宋_GB2312"/>
                <w:kern w:val="0"/>
                <w:sz w:val="24"/>
              </w:rPr>
            </w:pPr>
            <w:r>
              <w:rPr>
                <w:rFonts w:eastAsia="仿宋_GB2312" w:hint="eastAsia"/>
                <w:kern w:val="0"/>
                <w:sz w:val="24"/>
              </w:rPr>
              <w:t>绿色指标</w:t>
            </w:r>
          </w:p>
          <w:p w:rsidR="00B7337E" w:rsidRDefault="00B7337E">
            <w:pPr>
              <w:adjustRightInd w:val="0"/>
              <w:snapToGrid w:val="0"/>
              <w:jc w:val="center"/>
              <w:rPr>
                <w:rFonts w:eastAsia="仿宋_GB2312"/>
                <w:kern w:val="0"/>
                <w:sz w:val="24"/>
              </w:rPr>
            </w:pPr>
            <w:r>
              <w:rPr>
                <w:rFonts w:eastAsia="仿宋_GB2312" w:hint="eastAsia"/>
                <w:kern w:val="0"/>
                <w:sz w:val="24"/>
              </w:rPr>
              <w:t>（</w:t>
            </w:r>
            <w:r>
              <w:rPr>
                <w:rFonts w:eastAsia="仿宋_GB2312"/>
                <w:kern w:val="0"/>
                <w:sz w:val="24"/>
              </w:rPr>
              <w:t>HG</w:t>
            </w:r>
            <w:r>
              <w:rPr>
                <w:rFonts w:eastAsia="仿宋_GB2312" w:hint="eastAsia"/>
                <w:kern w:val="0"/>
                <w:sz w:val="24"/>
              </w:rPr>
              <w:t>）</w:t>
            </w: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21</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工业固体废弃物（</w:t>
            </w:r>
            <w:proofErr w:type="gramStart"/>
            <w:r>
              <w:rPr>
                <w:rFonts w:eastAsia="仿宋_GB2312" w:hint="eastAsia"/>
                <w:kern w:val="0"/>
                <w:sz w:val="24"/>
              </w:rPr>
              <w:t>含危废</w:t>
            </w:r>
            <w:proofErr w:type="gramEnd"/>
            <w:r>
              <w:rPr>
                <w:rFonts w:eastAsia="仿宋_GB2312" w:hint="eastAsia"/>
                <w:kern w:val="0"/>
                <w:sz w:val="24"/>
              </w:rPr>
              <w:t>）处置利用率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hint="eastAsia"/>
                <w:kern w:val="0"/>
                <w:sz w:val="24"/>
                <w:szCs w:val="24"/>
              </w:rPr>
            </w:pPr>
            <w:r>
              <w:rPr>
                <w:rFonts w:ascii="Times New Roman" w:eastAsia="仿宋_GB2312" w:hAnsi="Times New Roman" w:cs="Times New Roman"/>
                <w:kern w:val="0"/>
                <w:sz w:val="24"/>
                <w:szCs w:val="24"/>
              </w:rPr>
              <w:t>22</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万元工业增加</w:t>
            </w:r>
            <w:proofErr w:type="gramStart"/>
            <w:r>
              <w:rPr>
                <w:rFonts w:eastAsia="仿宋_GB2312" w:hint="eastAsia"/>
                <w:kern w:val="0"/>
                <w:sz w:val="24"/>
              </w:rPr>
              <w:t>值碳排放量消减率</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hint="eastAsia"/>
                <w:kern w:val="0"/>
                <w:sz w:val="24"/>
                <w:szCs w:val="24"/>
              </w:rPr>
            </w:pPr>
            <w:r>
              <w:rPr>
                <w:rFonts w:ascii="Times New Roman" w:eastAsia="仿宋_GB2312" w:hAnsi="Times New Roman" w:cs="Times New Roman"/>
                <w:kern w:val="0"/>
                <w:sz w:val="24"/>
                <w:szCs w:val="24"/>
              </w:rPr>
              <w:t>23</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单位工业增加值废水排放量</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kern w:val="0"/>
                <w:sz w:val="24"/>
              </w:rPr>
              <w:t>t/</w:t>
            </w:r>
            <w:r>
              <w:rPr>
                <w:rFonts w:eastAsia="仿宋_GB2312" w:hint="eastAsia"/>
                <w:kern w:val="0"/>
                <w:sz w:val="24"/>
              </w:rPr>
              <w:t>万元</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hint="eastAsia"/>
                <w:kern w:val="0"/>
                <w:sz w:val="24"/>
                <w:szCs w:val="24"/>
              </w:rPr>
            </w:pPr>
            <w:r>
              <w:rPr>
                <w:rFonts w:ascii="Times New Roman" w:eastAsia="仿宋_GB2312" w:hAnsi="Times New Roman" w:cs="Times New Roman"/>
                <w:kern w:val="0"/>
                <w:sz w:val="24"/>
                <w:szCs w:val="24"/>
              </w:rPr>
              <w:t>24</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主要污染物弹性系数</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hint="eastAsia"/>
                <w:kern w:val="0"/>
                <w:sz w:val="24"/>
                <w:szCs w:val="24"/>
              </w:rPr>
            </w:pPr>
            <w:r>
              <w:rPr>
                <w:rFonts w:ascii="Times New Roman" w:eastAsia="仿宋_GB2312" w:hAnsi="Times New Roman" w:cs="Times New Roman"/>
                <w:kern w:val="0"/>
                <w:sz w:val="24"/>
                <w:szCs w:val="24"/>
              </w:rPr>
              <w:t>25</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园区空气质量优良率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hint="eastAsia"/>
                <w:kern w:val="0"/>
                <w:sz w:val="24"/>
                <w:szCs w:val="24"/>
              </w:rPr>
            </w:pPr>
            <w:r>
              <w:rPr>
                <w:rFonts w:ascii="Times New Roman" w:eastAsia="仿宋_GB2312" w:hAnsi="Times New Roman" w:cs="Times New Roman"/>
                <w:kern w:val="0"/>
                <w:sz w:val="24"/>
                <w:szCs w:val="24"/>
              </w:rPr>
              <w:t>26</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绿化覆盖率</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vMerge w:val="restart"/>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hint="eastAsia"/>
                <w:kern w:val="0"/>
                <w:sz w:val="24"/>
                <w:szCs w:val="24"/>
              </w:rPr>
            </w:pPr>
            <w:r>
              <w:rPr>
                <w:rFonts w:ascii="Times New Roman" w:eastAsia="仿宋_GB2312" w:hAnsi="Times New Roman" w:cs="Times New Roman"/>
                <w:kern w:val="0"/>
                <w:sz w:val="24"/>
                <w:szCs w:val="24"/>
              </w:rPr>
              <w:t>27</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道路遮荫比例</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 w:eastAsia="仿宋" w:hAnsi="仿宋"/>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hint="eastAsia"/>
                <w:kern w:val="0"/>
                <w:sz w:val="24"/>
                <w:szCs w:val="24"/>
              </w:rPr>
            </w:pPr>
            <w:r>
              <w:rPr>
                <w:rFonts w:ascii="Times New Roman" w:eastAsia="仿宋_GB2312" w:hAnsi="Times New Roman" w:cs="Times New Roman"/>
                <w:kern w:val="0"/>
                <w:sz w:val="24"/>
                <w:szCs w:val="24"/>
              </w:rPr>
              <w:t>28</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露天停车场遮荫比例</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ascii="仿宋" w:eastAsia="仿宋" w:hAnsi="仿宋"/>
                <w:kern w:val="0"/>
                <w:sz w:val="24"/>
              </w:rPr>
            </w:pPr>
          </w:p>
        </w:tc>
      </w:tr>
      <w:tr w:rsidR="00B7337E" w:rsidTr="00B7337E">
        <w:trPr>
          <w:jc w:val="center"/>
        </w:trPr>
        <w:tc>
          <w:tcPr>
            <w:tcW w:w="1450"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hint="eastAsia"/>
                <w:kern w:val="0"/>
                <w:sz w:val="24"/>
              </w:rPr>
            </w:pPr>
            <w:r>
              <w:rPr>
                <w:rFonts w:eastAsia="仿宋_GB2312" w:hint="eastAsia"/>
                <w:kern w:val="0"/>
                <w:sz w:val="24"/>
              </w:rPr>
              <w:t>运行管理</w:t>
            </w:r>
          </w:p>
          <w:p w:rsidR="00B7337E" w:rsidRDefault="00B7337E">
            <w:pPr>
              <w:adjustRightInd w:val="0"/>
              <w:snapToGrid w:val="0"/>
              <w:jc w:val="center"/>
              <w:rPr>
                <w:rFonts w:eastAsia="仿宋_GB2312"/>
                <w:kern w:val="0"/>
                <w:sz w:val="24"/>
              </w:rPr>
            </w:pPr>
            <w:r>
              <w:rPr>
                <w:rFonts w:eastAsia="仿宋_GB2312" w:hint="eastAsia"/>
                <w:kern w:val="0"/>
                <w:sz w:val="24"/>
              </w:rPr>
              <w:t>绿色指标</w:t>
            </w:r>
          </w:p>
          <w:p w:rsidR="00B7337E" w:rsidRDefault="00B7337E">
            <w:pPr>
              <w:adjustRightInd w:val="0"/>
              <w:snapToGrid w:val="0"/>
              <w:jc w:val="center"/>
              <w:rPr>
                <w:rFonts w:eastAsia="仿宋_GB2312"/>
                <w:kern w:val="0"/>
                <w:sz w:val="24"/>
              </w:rPr>
            </w:pPr>
            <w:r>
              <w:rPr>
                <w:rFonts w:eastAsia="仿宋_GB2312" w:hint="eastAsia"/>
                <w:kern w:val="0"/>
                <w:sz w:val="24"/>
              </w:rPr>
              <w:t>（</w:t>
            </w:r>
            <w:r>
              <w:rPr>
                <w:rFonts w:eastAsia="仿宋_GB2312"/>
                <w:kern w:val="0"/>
                <w:sz w:val="24"/>
              </w:rPr>
              <w:t>MG</w:t>
            </w:r>
            <w:r>
              <w:rPr>
                <w:rFonts w:eastAsia="仿宋_GB2312" w:hint="eastAsia"/>
                <w:kern w:val="0"/>
                <w:sz w:val="24"/>
              </w:rPr>
              <w:t>）</w:t>
            </w: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29</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绿色园区标准体系完善程度</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hint="eastAsia"/>
                <w:kern w:val="0"/>
                <w:sz w:val="24"/>
                <w:szCs w:val="24"/>
              </w:rPr>
            </w:pPr>
            <w:r>
              <w:rPr>
                <w:rFonts w:ascii="Times New Roman" w:eastAsia="仿宋_GB2312" w:hAnsi="Times New Roman" w:cs="Times New Roman"/>
                <w:kern w:val="0"/>
                <w:sz w:val="24"/>
                <w:szCs w:val="24"/>
              </w:rPr>
              <w:t>30</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编制绿色园区发展规划</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hint="eastAsia"/>
                <w:kern w:val="0"/>
                <w:sz w:val="24"/>
              </w:rPr>
            </w:pPr>
          </w:p>
        </w:tc>
      </w:tr>
      <w:tr w:rsidR="00B7337E" w:rsidTr="00B7337E">
        <w:trPr>
          <w:jc w:val="center"/>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kern w:val="0"/>
                <w:sz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pStyle w:val="10"/>
              <w:adjustRightInd w:val="0"/>
              <w:snapToGrid w:val="0"/>
              <w:ind w:firstLineChars="0" w:firstLine="0"/>
              <w:jc w:val="center"/>
              <w:rPr>
                <w:rFonts w:ascii="Times New Roman" w:eastAsia="仿宋_GB2312" w:hAnsi="Times New Roman" w:cs="Times New Roman" w:hint="eastAsia"/>
                <w:kern w:val="0"/>
                <w:sz w:val="24"/>
                <w:szCs w:val="24"/>
              </w:rPr>
            </w:pPr>
            <w:r>
              <w:rPr>
                <w:rFonts w:ascii="Times New Roman" w:eastAsia="仿宋_GB2312" w:hAnsi="Times New Roman" w:cs="Times New Roman"/>
                <w:kern w:val="0"/>
                <w:sz w:val="24"/>
                <w:szCs w:val="24"/>
              </w:rPr>
              <w:t>31</w:t>
            </w:r>
          </w:p>
        </w:tc>
        <w:tc>
          <w:tcPr>
            <w:tcW w:w="323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hint="eastAsia"/>
                <w:kern w:val="0"/>
                <w:sz w:val="24"/>
              </w:rPr>
              <w:t>绿色园区信息平台完善程度</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jc w:val="center"/>
              <w:rPr>
                <w:rFonts w:eastAsia="仿宋_GB2312"/>
                <w:kern w:val="0"/>
                <w:sz w:val="24"/>
              </w:rPr>
            </w:pPr>
            <w:r>
              <w:rPr>
                <w:rFonts w:eastAsia="仿宋_GB2312"/>
                <w:kern w:val="0"/>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jc w:val="center"/>
              <w:rPr>
                <w:rFonts w:ascii="仿宋" w:eastAsia="仿宋" w:hAnsi="仿宋" w:hint="eastAsia"/>
                <w:kern w:val="0"/>
                <w:sz w:val="24"/>
              </w:rPr>
            </w:pPr>
          </w:p>
        </w:tc>
      </w:tr>
    </w:tbl>
    <w:p w:rsidR="00B7337E" w:rsidRDefault="00B7337E" w:rsidP="00B7337E">
      <w:pPr>
        <w:spacing w:line="560" w:lineRule="exact"/>
        <w:jc w:val="center"/>
        <w:rPr>
          <w:rFonts w:ascii="黑体" w:eastAsia="黑体" w:hAnsi="黑体" w:hint="eastAsia"/>
          <w:bCs/>
          <w:sz w:val="36"/>
          <w:szCs w:val="32"/>
        </w:rPr>
      </w:pPr>
    </w:p>
    <w:p w:rsidR="00B7337E" w:rsidRDefault="00B7337E" w:rsidP="00B7337E">
      <w:pPr>
        <w:spacing w:line="560" w:lineRule="exact"/>
        <w:jc w:val="center"/>
        <w:rPr>
          <w:rFonts w:ascii="方正小标宋简体" w:eastAsia="方正小标宋简体" w:hAnsi="黑体" w:hint="eastAsia"/>
          <w:bCs/>
          <w:sz w:val="44"/>
          <w:szCs w:val="44"/>
        </w:rPr>
      </w:pPr>
      <w:r>
        <w:rPr>
          <w:rFonts w:ascii="方正小标宋简体" w:eastAsia="方正小标宋简体" w:hAnsi="黑体" w:hint="eastAsia"/>
          <w:bCs/>
          <w:sz w:val="44"/>
          <w:szCs w:val="44"/>
        </w:rPr>
        <w:lastRenderedPageBreak/>
        <w:t>园区基本要求符合性评价</w:t>
      </w:r>
    </w:p>
    <w:p w:rsidR="00B7337E" w:rsidRDefault="00B7337E" w:rsidP="00B7337E">
      <w:pPr>
        <w:spacing w:line="560" w:lineRule="exact"/>
        <w:jc w:val="center"/>
        <w:rPr>
          <w:rFonts w:ascii="黑体" w:eastAsia="黑体" w:hAnsi="黑体" w:hint="eastAsia"/>
          <w:bCs/>
          <w:sz w:val="28"/>
          <w:szCs w:val="28"/>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417"/>
        <w:gridCol w:w="2035"/>
      </w:tblGrid>
      <w:tr w:rsidR="00B7337E" w:rsidTr="00B7337E">
        <w:trPr>
          <w:trHeight w:val="429"/>
          <w:jc w:val="center"/>
        </w:trPr>
        <w:tc>
          <w:tcPr>
            <w:tcW w:w="507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360" w:lineRule="auto"/>
              <w:jc w:val="center"/>
              <w:rPr>
                <w:rFonts w:ascii="黑体" w:eastAsia="黑体" w:hAnsi="仿宋_GB2312" w:cs="仿宋_GB2312" w:hint="eastAsia"/>
                <w:kern w:val="0"/>
                <w:sz w:val="28"/>
                <w:szCs w:val="28"/>
              </w:rPr>
            </w:pPr>
            <w:r>
              <w:rPr>
                <w:rFonts w:ascii="黑体" w:eastAsia="黑体" w:hAnsi="仿宋_GB2312" w:cs="仿宋_GB2312" w:hint="eastAsia"/>
                <w:kern w:val="0"/>
                <w:sz w:val="28"/>
                <w:szCs w:val="28"/>
              </w:rPr>
              <w:t>基本要求</w:t>
            </w:r>
          </w:p>
        </w:tc>
        <w:tc>
          <w:tcPr>
            <w:tcW w:w="1417"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360" w:lineRule="auto"/>
              <w:jc w:val="center"/>
              <w:rPr>
                <w:rFonts w:ascii="黑体" w:eastAsia="黑体" w:hAnsi="仿宋_GB2312" w:cs="仿宋_GB2312" w:hint="eastAsia"/>
                <w:kern w:val="0"/>
                <w:sz w:val="28"/>
                <w:szCs w:val="28"/>
              </w:rPr>
            </w:pPr>
            <w:r>
              <w:rPr>
                <w:rFonts w:ascii="黑体" w:eastAsia="黑体" w:hAnsi="仿宋_GB2312" w:cs="仿宋_GB2312" w:hint="eastAsia"/>
                <w:kern w:val="0"/>
                <w:sz w:val="28"/>
                <w:szCs w:val="28"/>
              </w:rPr>
              <w:t>是否符合</w:t>
            </w:r>
          </w:p>
        </w:tc>
        <w:tc>
          <w:tcPr>
            <w:tcW w:w="2035"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360" w:lineRule="auto"/>
              <w:jc w:val="center"/>
              <w:rPr>
                <w:rFonts w:ascii="黑体" w:eastAsia="黑体" w:hAnsi="仿宋_GB2312" w:cs="仿宋_GB2312" w:hint="eastAsia"/>
                <w:kern w:val="0"/>
                <w:sz w:val="28"/>
                <w:szCs w:val="28"/>
              </w:rPr>
            </w:pPr>
            <w:r>
              <w:rPr>
                <w:rFonts w:ascii="黑体" w:eastAsia="黑体" w:hAnsi="仿宋_GB2312" w:cs="仿宋_GB2312" w:hint="eastAsia"/>
                <w:kern w:val="0"/>
                <w:sz w:val="28"/>
                <w:szCs w:val="28"/>
              </w:rPr>
              <w:t>证明材料索引</w:t>
            </w:r>
          </w:p>
        </w:tc>
      </w:tr>
      <w:tr w:rsidR="00B7337E" w:rsidTr="00B7337E">
        <w:trPr>
          <w:jc w:val="center"/>
        </w:trPr>
        <w:tc>
          <w:tcPr>
            <w:tcW w:w="507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360" w:lineRule="auto"/>
              <w:rPr>
                <w:rFonts w:ascii="仿宋_GB2312" w:eastAsia="仿宋_GB2312" w:hint="eastAsia"/>
                <w:kern w:val="0"/>
                <w:sz w:val="24"/>
              </w:rPr>
            </w:pPr>
            <w:r>
              <w:rPr>
                <w:rFonts w:ascii="仿宋_GB2312" w:eastAsia="仿宋_GB2312" w:hint="eastAsia"/>
                <w:kern w:val="0"/>
                <w:sz w:val="24"/>
              </w:rPr>
              <w:t>国家和地方绿色、循环和低碳相关法律法规、政策和标准应得到有效的贯彻执行。</w:t>
            </w:r>
          </w:p>
        </w:tc>
        <w:tc>
          <w:tcPr>
            <w:tcW w:w="141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ascii="仿宋_GB2312" w:eastAsia="仿宋_GB2312" w:hint="eastAsia"/>
                <w:kern w:val="0"/>
                <w:sz w:val="24"/>
              </w:rPr>
            </w:pPr>
          </w:p>
        </w:tc>
        <w:tc>
          <w:tcPr>
            <w:tcW w:w="2035"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ascii="仿宋_GB2312" w:eastAsia="仿宋_GB2312" w:hint="eastAsia"/>
                <w:kern w:val="0"/>
                <w:sz w:val="24"/>
              </w:rPr>
            </w:pPr>
          </w:p>
        </w:tc>
      </w:tr>
      <w:tr w:rsidR="00B7337E" w:rsidTr="00B7337E">
        <w:trPr>
          <w:jc w:val="center"/>
        </w:trPr>
        <w:tc>
          <w:tcPr>
            <w:tcW w:w="507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360" w:lineRule="auto"/>
              <w:rPr>
                <w:rFonts w:ascii="仿宋_GB2312" w:eastAsia="仿宋_GB2312" w:hint="eastAsia"/>
                <w:kern w:val="0"/>
                <w:sz w:val="24"/>
              </w:rPr>
            </w:pPr>
            <w:r>
              <w:rPr>
                <w:rFonts w:ascii="仿宋_GB2312" w:eastAsia="仿宋_GB2312" w:hint="eastAsia"/>
                <w:kern w:val="0"/>
                <w:sz w:val="24"/>
              </w:rPr>
              <w:t>近三年，未发生重大污染事故或重大生态破坏事件，完成国家或地方政府下达的节能减排指标，碳排放强度持续下降。</w:t>
            </w:r>
          </w:p>
        </w:tc>
        <w:tc>
          <w:tcPr>
            <w:tcW w:w="141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ascii="仿宋_GB2312" w:eastAsia="仿宋_GB2312" w:hint="eastAsia"/>
                <w:kern w:val="0"/>
                <w:sz w:val="24"/>
              </w:rPr>
            </w:pPr>
          </w:p>
        </w:tc>
        <w:tc>
          <w:tcPr>
            <w:tcW w:w="2035"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ascii="仿宋_GB2312" w:eastAsia="仿宋_GB2312" w:hint="eastAsia"/>
                <w:kern w:val="0"/>
                <w:sz w:val="24"/>
              </w:rPr>
            </w:pPr>
          </w:p>
        </w:tc>
      </w:tr>
      <w:tr w:rsidR="00B7337E" w:rsidTr="00B7337E">
        <w:trPr>
          <w:jc w:val="center"/>
        </w:trPr>
        <w:tc>
          <w:tcPr>
            <w:tcW w:w="507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360" w:lineRule="auto"/>
              <w:rPr>
                <w:rFonts w:ascii="仿宋_GB2312" w:eastAsia="仿宋_GB2312" w:hint="eastAsia"/>
                <w:kern w:val="0"/>
                <w:sz w:val="24"/>
              </w:rPr>
            </w:pPr>
            <w:r>
              <w:rPr>
                <w:rFonts w:ascii="仿宋_GB2312" w:eastAsia="仿宋_GB2312" w:hint="eastAsia"/>
                <w:kern w:val="0"/>
                <w:sz w:val="24"/>
              </w:rPr>
              <w:t>环境质量达到国家或地方规定的环境功能区环境质量标准，园区内企业污染物达标排放，各类重点污染物排放总量均不超过国家或地方的总量控制要求。</w:t>
            </w:r>
          </w:p>
        </w:tc>
        <w:tc>
          <w:tcPr>
            <w:tcW w:w="141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ascii="仿宋_GB2312" w:eastAsia="仿宋_GB2312" w:hint="eastAsia"/>
                <w:kern w:val="0"/>
                <w:sz w:val="24"/>
              </w:rPr>
            </w:pPr>
          </w:p>
        </w:tc>
        <w:tc>
          <w:tcPr>
            <w:tcW w:w="2035"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ascii="仿宋_GB2312" w:eastAsia="仿宋_GB2312" w:hint="eastAsia"/>
                <w:kern w:val="0"/>
                <w:sz w:val="24"/>
              </w:rPr>
            </w:pPr>
          </w:p>
        </w:tc>
      </w:tr>
      <w:tr w:rsidR="00B7337E" w:rsidTr="00B7337E">
        <w:trPr>
          <w:jc w:val="center"/>
        </w:trPr>
        <w:tc>
          <w:tcPr>
            <w:tcW w:w="507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360" w:lineRule="auto"/>
              <w:rPr>
                <w:rFonts w:ascii="仿宋_GB2312" w:eastAsia="仿宋_GB2312" w:hint="eastAsia"/>
                <w:kern w:val="0"/>
                <w:sz w:val="24"/>
              </w:rPr>
            </w:pPr>
            <w:r>
              <w:rPr>
                <w:rFonts w:ascii="仿宋_GB2312" w:eastAsia="仿宋_GB2312" w:hint="eastAsia"/>
                <w:kern w:val="0"/>
                <w:sz w:val="24"/>
              </w:rPr>
              <w:t>园区重点企业100%实施清洁生产审核。</w:t>
            </w:r>
          </w:p>
        </w:tc>
        <w:tc>
          <w:tcPr>
            <w:tcW w:w="141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ascii="仿宋_GB2312" w:eastAsia="仿宋_GB2312" w:hint="eastAsia"/>
                <w:kern w:val="0"/>
                <w:sz w:val="24"/>
              </w:rPr>
            </w:pPr>
          </w:p>
        </w:tc>
        <w:tc>
          <w:tcPr>
            <w:tcW w:w="2035"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ascii="仿宋_GB2312" w:eastAsia="仿宋_GB2312" w:hint="eastAsia"/>
                <w:kern w:val="0"/>
                <w:sz w:val="24"/>
              </w:rPr>
            </w:pPr>
          </w:p>
        </w:tc>
      </w:tr>
      <w:tr w:rsidR="00B7337E" w:rsidTr="00B7337E">
        <w:trPr>
          <w:jc w:val="center"/>
        </w:trPr>
        <w:tc>
          <w:tcPr>
            <w:tcW w:w="507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360" w:lineRule="auto"/>
              <w:rPr>
                <w:rFonts w:ascii="仿宋_GB2312" w:eastAsia="仿宋_GB2312" w:hint="eastAsia"/>
                <w:kern w:val="0"/>
                <w:sz w:val="24"/>
              </w:rPr>
            </w:pPr>
            <w:r>
              <w:rPr>
                <w:rFonts w:ascii="仿宋_GB2312" w:eastAsia="仿宋_GB2312" w:hint="eastAsia"/>
                <w:kern w:val="0"/>
                <w:sz w:val="24"/>
              </w:rPr>
              <w:t>园区企业不应使用国家列入淘汰目录的落后生产技术、工艺和设备，不应生产国家列入淘汰目录的产品。</w:t>
            </w:r>
          </w:p>
        </w:tc>
        <w:tc>
          <w:tcPr>
            <w:tcW w:w="141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ascii="仿宋_GB2312" w:eastAsia="仿宋_GB2312" w:hint="eastAsia"/>
                <w:kern w:val="0"/>
                <w:sz w:val="24"/>
              </w:rPr>
            </w:pPr>
          </w:p>
        </w:tc>
        <w:tc>
          <w:tcPr>
            <w:tcW w:w="2035"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ascii="仿宋_GB2312" w:eastAsia="仿宋_GB2312" w:hint="eastAsia"/>
                <w:kern w:val="0"/>
                <w:sz w:val="24"/>
              </w:rPr>
            </w:pPr>
          </w:p>
        </w:tc>
      </w:tr>
      <w:tr w:rsidR="00B7337E" w:rsidTr="00B7337E">
        <w:trPr>
          <w:jc w:val="center"/>
        </w:trPr>
        <w:tc>
          <w:tcPr>
            <w:tcW w:w="507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360" w:lineRule="auto"/>
              <w:rPr>
                <w:rFonts w:ascii="仿宋_GB2312" w:eastAsia="仿宋_GB2312" w:hint="eastAsia"/>
                <w:kern w:val="0"/>
                <w:sz w:val="24"/>
              </w:rPr>
            </w:pPr>
            <w:r>
              <w:rPr>
                <w:rFonts w:ascii="仿宋_GB2312" w:eastAsia="仿宋_GB2312" w:hint="eastAsia"/>
                <w:kern w:val="0"/>
                <w:sz w:val="24"/>
              </w:rPr>
              <w:t>园区建立履行绿色发展工作职责的专门机构、配备2名以上专职工作人员。</w:t>
            </w:r>
          </w:p>
        </w:tc>
        <w:tc>
          <w:tcPr>
            <w:tcW w:w="141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ascii="仿宋_GB2312" w:eastAsia="仿宋_GB2312" w:hint="eastAsia"/>
                <w:kern w:val="0"/>
                <w:sz w:val="24"/>
              </w:rPr>
            </w:pPr>
          </w:p>
        </w:tc>
        <w:tc>
          <w:tcPr>
            <w:tcW w:w="2035"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ascii="仿宋_GB2312" w:eastAsia="仿宋_GB2312" w:hint="eastAsia"/>
                <w:kern w:val="0"/>
                <w:sz w:val="24"/>
              </w:rPr>
            </w:pPr>
          </w:p>
        </w:tc>
      </w:tr>
      <w:tr w:rsidR="00B7337E" w:rsidTr="00B7337E">
        <w:trPr>
          <w:jc w:val="center"/>
        </w:trPr>
        <w:tc>
          <w:tcPr>
            <w:tcW w:w="507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360" w:lineRule="auto"/>
              <w:rPr>
                <w:rFonts w:ascii="仿宋_GB2312" w:eastAsia="仿宋_GB2312" w:hint="eastAsia"/>
                <w:kern w:val="0"/>
                <w:sz w:val="24"/>
              </w:rPr>
            </w:pPr>
            <w:r>
              <w:rPr>
                <w:rFonts w:ascii="仿宋_GB2312" w:eastAsia="仿宋_GB2312" w:hint="eastAsia"/>
                <w:kern w:val="0"/>
                <w:sz w:val="24"/>
              </w:rPr>
              <w:t>鼓励园区建立并运行环境管理体系和能源管理体系，建立园区能源监测管理平台。</w:t>
            </w:r>
          </w:p>
        </w:tc>
        <w:tc>
          <w:tcPr>
            <w:tcW w:w="141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ascii="仿宋_GB2312" w:eastAsia="仿宋_GB2312" w:hint="eastAsia"/>
                <w:kern w:val="0"/>
                <w:sz w:val="24"/>
              </w:rPr>
            </w:pPr>
          </w:p>
        </w:tc>
        <w:tc>
          <w:tcPr>
            <w:tcW w:w="2035"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ascii="仿宋_GB2312" w:eastAsia="仿宋_GB2312" w:hint="eastAsia"/>
                <w:kern w:val="0"/>
                <w:sz w:val="24"/>
              </w:rPr>
            </w:pPr>
          </w:p>
        </w:tc>
      </w:tr>
      <w:tr w:rsidR="00B7337E" w:rsidTr="00B7337E">
        <w:trPr>
          <w:jc w:val="center"/>
        </w:trPr>
        <w:tc>
          <w:tcPr>
            <w:tcW w:w="507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adjustRightInd w:val="0"/>
              <w:snapToGrid w:val="0"/>
              <w:spacing w:line="360" w:lineRule="auto"/>
              <w:rPr>
                <w:rFonts w:ascii="仿宋_GB2312" w:eastAsia="仿宋_GB2312" w:hint="eastAsia"/>
                <w:kern w:val="0"/>
                <w:sz w:val="24"/>
              </w:rPr>
            </w:pPr>
            <w:r>
              <w:rPr>
                <w:rFonts w:ascii="仿宋_GB2312" w:eastAsia="仿宋_GB2312" w:hint="eastAsia"/>
                <w:kern w:val="0"/>
                <w:sz w:val="24"/>
              </w:rPr>
              <w:t>鼓励园区建设并运行风能、太阳能等可再生能源应用设施。</w:t>
            </w:r>
          </w:p>
        </w:tc>
        <w:tc>
          <w:tcPr>
            <w:tcW w:w="1417"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ascii="仿宋_GB2312" w:eastAsia="仿宋_GB2312" w:hint="eastAsia"/>
                <w:kern w:val="0"/>
                <w:sz w:val="24"/>
              </w:rPr>
            </w:pPr>
          </w:p>
        </w:tc>
        <w:tc>
          <w:tcPr>
            <w:tcW w:w="2035" w:type="dxa"/>
            <w:tcBorders>
              <w:top w:val="single" w:sz="4" w:space="0" w:color="auto"/>
              <w:left w:val="single" w:sz="4" w:space="0" w:color="auto"/>
              <w:bottom w:val="single" w:sz="4" w:space="0" w:color="auto"/>
              <w:right w:val="single" w:sz="4" w:space="0" w:color="auto"/>
            </w:tcBorders>
            <w:vAlign w:val="center"/>
          </w:tcPr>
          <w:p w:rsidR="00B7337E" w:rsidRDefault="00B7337E">
            <w:pPr>
              <w:adjustRightInd w:val="0"/>
              <w:snapToGrid w:val="0"/>
              <w:spacing w:line="360" w:lineRule="auto"/>
              <w:rPr>
                <w:rFonts w:ascii="仿宋_GB2312" w:eastAsia="仿宋_GB2312" w:hint="eastAsia"/>
                <w:kern w:val="0"/>
                <w:sz w:val="24"/>
              </w:rPr>
            </w:pPr>
          </w:p>
        </w:tc>
      </w:tr>
    </w:tbl>
    <w:p w:rsidR="00B7337E" w:rsidRDefault="00B7337E" w:rsidP="00B7337E">
      <w:pPr>
        <w:spacing w:line="360" w:lineRule="auto"/>
        <w:rPr>
          <w:rFonts w:ascii="仿宋_GB2312" w:eastAsia="仿宋_GB2312" w:hint="eastAsia"/>
          <w:sz w:val="32"/>
          <w:szCs w:val="32"/>
        </w:rPr>
      </w:pPr>
      <w:r>
        <w:rPr>
          <w:rFonts w:ascii="仿宋_GB2312" w:eastAsia="仿宋_GB2312" w:hint="eastAsia"/>
          <w:sz w:val="32"/>
          <w:szCs w:val="32"/>
        </w:rPr>
        <w:t xml:space="preserve">                             </w:t>
      </w:r>
    </w:p>
    <w:p w:rsidR="00B7337E" w:rsidRDefault="00B7337E" w:rsidP="00B7337E">
      <w:pPr>
        <w:widowControl/>
        <w:spacing w:line="360" w:lineRule="auto"/>
        <w:jc w:val="left"/>
        <w:rPr>
          <w:rFonts w:ascii="仿宋_GB2312" w:eastAsia="仿宋_GB2312"/>
          <w:sz w:val="32"/>
          <w:szCs w:val="32"/>
        </w:rPr>
        <w:sectPr w:rsidR="00B7337E">
          <w:pgSz w:w="11906" w:h="16838"/>
          <w:pgMar w:top="1440" w:right="1531" w:bottom="1440" w:left="1531" w:header="851" w:footer="992" w:gutter="0"/>
          <w:pgNumType w:fmt="numberInDash"/>
          <w:cols w:space="720"/>
          <w:docGrid w:type="lines" w:linePitch="312"/>
        </w:sectPr>
      </w:pPr>
    </w:p>
    <w:p w:rsidR="00B7337E" w:rsidRDefault="00B7337E" w:rsidP="00B7337E">
      <w:pPr>
        <w:rPr>
          <w:rFonts w:ascii="黑体" w:eastAsia="黑体" w:hAnsi="黑体" w:hint="eastAsia"/>
          <w:sz w:val="32"/>
          <w:szCs w:val="32"/>
        </w:rPr>
      </w:pPr>
      <w:r>
        <w:rPr>
          <w:rFonts w:ascii="黑体" w:eastAsia="黑体" w:hAnsi="黑体" w:hint="eastAsia"/>
          <w:sz w:val="32"/>
          <w:szCs w:val="32"/>
        </w:rPr>
        <w:lastRenderedPageBreak/>
        <w:t>附件4</w:t>
      </w:r>
    </w:p>
    <w:p w:rsidR="00B7337E" w:rsidRDefault="00B7337E" w:rsidP="00B7337E">
      <w:pPr>
        <w:spacing w:line="360" w:lineRule="auto"/>
        <w:rPr>
          <w:rFonts w:hint="eastAsia"/>
          <w:sz w:val="30"/>
        </w:rPr>
      </w:pPr>
    </w:p>
    <w:p w:rsidR="00B7337E" w:rsidRDefault="00B7337E" w:rsidP="00B7337E">
      <w:pPr>
        <w:spacing w:line="360" w:lineRule="auto"/>
        <w:rPr>
          <w:sz w:val="30"/>
        </w:rPr>
      </w:pPr>
    </w:p>
    <w:p w:rsidR="00B7337E" w:rsidRDefault="00B7337E" w:rsidP="00B7337E">
      <w:pPr>
        <w:spacing w:line="360" w:lineRule="auto"/>
        <w:rPr>
          <w:sz w:val="28"/>
        </w:rPr>
      </w:pPr>
    </w:p>
    <w:p w:rsidR="00B7337E" w:rsidRDefault="00B7337E" w:rsidP="00B7337E">
      <w:pPr>
        <w:tabs>
          <w:tab w:val="left" w:pos="5220"/>
        </w:tabs>
        <w:jc w:val="center"/>
        <w:rPr>
          <w:rFonts w:ascii="黑体" w:eastAsia="黑体" w:hAnsi="黑体"/>
          <w:sz w:val="52"/>
          <w:szCs w:val="52"/>
        </w:rPr>
      </w:pPr>
      <w:r>
        <w:rPr>
          <w:rFonts w:ascii="黑体" w:eastAsia="黑体" w:hAnsi="黑体" w:hint="eastAsia"/>
          <w:sz w:val="52"/>
          <w:szCs w:val="52"/>
        </w:rPr>
        <w:t>绿色供应链管理企业</w:t>
      </w:r>
    </w:p>
    <w:p w:rsidR="00B7337E" w:rsidRDefault="00B7337E" w:rsidP="00B7337E">
      <w:pPr>
        <w:tabs>
          <w:tab w:val="left" w:pos="5220"/>
        </w:tabs>
        <w:jc w:val="center"/>
        <w:rPr>
          <w:rFonts w:ascii="黑体" w:eastAsia="黑体" w:hAnsi="黑体" w:hint="eastAsia"/>
          <w:sz w:val="52"/>
          <w:szCs w:val="52"/>
        </w:rPr>
      </w:pPr>
      <w:r>
        <w:rPr>
          <w:rFonts w:ascii="黑体" w:eastAsia="黑体" w:hAnsi="黑体" w:hint="eastAsia"/>
          <w:sz w:val="52"/>
          <w:szCs w:val="52"/>
        </w:rPr>
        <w:t>自评价报告</w:t>
      </w:r>
    </w:p>
    <w:p w:rsidR="00B7337E" w:rsidRDefault="00B7337E" w:rsidP="00B7337E">
      <w:pPr>
        <w:spacing w:line="360" w:lineRule="auto"/>
        <w:rPr>
          <w:rFonts w:hint="eastAsia"/>
          <w:b/>
          <w:sz w:val="52"/>
        </w:rPr>
      </w:pPr>
    </w:p>
    <w:p w:rsidR="00B7337E" w:rsidRDefault="00B7337E" w:rsidP="00B7337E">
      <w:pPr>
        <w:spacing w:line="360" w:lineRule="auto"/>
        <w:rPr>
          <w:b/>
          <w:sz w:val="52"/>
        </w:rPr>
      </w:pPr>
    </w:p>
    <w:p w:rsidR="00B7337E" w:rsidRDefault="00B7337E" w:rsidP="00B7337E">
      <w:pPr>
        <w:spacing w:line="360" w:lineRule="auto"/>
        <w:rPr>
          <w:b/>
          <w:sz w:val="52"/>
        </w:rPr>
      </w:pPr>
    </w:p>
    <w:p w:rsidR="00B7337E" w:rsidRDefault="00B7337E" w:rsidP="00B7337E">
      <w:pPr>
        <w:spacing w:line="360" w:lineRule="auto"/>
        <w:rPr>
          <w:rFonts w:ascii="仿宋_GB2312" w:eastAsia="仿宋_GB2312" w:hAnsi="仿宋_GB2312" w:cs="仿宋_GB2312"/>
          <w:b/>
          <w:sz w:val="52"/>
        </w:rPr>
      </w:pPr>
    </w:p>
    <w:p w:rsidR="00B7337E" w:rsidRDefault="00B7337E" w:rsidP="00B7337E">
      <w:pPr>
        <w:spacing w:line="360" w:lineRule="auto"/>
        <w:rPr>
          <w:rFonts w:ascii="仿宋_GB2312" w:eastAsia="仿宋_GB2312" w:hAnsi="仿宋_GB2312" w:cs="仿宋_GB2312" w:hint="eastAsia"/>
          <w:sz w:val="30"/>
          <w:u w:val="single"/>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1819275</wp:posOffset>
                </wp:positionH>
                <wp:positionV relativeFrom="paragraph">
                  <wp:posOffset>318135</wp:posOffset>
                </wp:positionV>
                <wp:extent cx="2592070" cy="635"/>
                <wp:effectExtent l="9525" t="13335" r="8255" b="508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920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7F84CB" id="_x0000_t32" coordsize="21600,21600" o:spt="32" o:oned="t" path="m,l21600,21600e" filled="f">
                <v:path arrowok="t" fillok="f" o:connecttype="none"/>
                <o:lock v:ext="edit" shapetype="t"/>
              </v:shapetype>
              <v:shape id="直接箭头连接符 2" o:spid="_x0000_s1026" type="#_x0000_t32" style="position:absolute;left:0;text-align:left;margin-left:143.25pt;margin-top:25.05pt;width:204.1pt;height:.0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"/>
            </w:pict>
          </mc:Fallback>
        </mc:AlternateContent>
      </w:r>
      <w:r>
        <w:rPr>
          <w:rFonts w:eastAsia="楷体_GB2312"/>
          <w:sz w:val="30"/>
        </w:rPr>
        <w:t xml:space="preserve">  </w:t>
      </w:r>
      <w:r>
        <w:rPr>
          <w:rFonts w:ascii="仿宋_GB2312" w:eastAsia="仿宋_GB2312" w:hAnsi="仿宋_GB2312" w:cs="仿宋_GB2312" w:hint="eastAsia"/>
          <w:sz w:val="30"/>
        </w:rPr>
        <w:t xml:space="preserve">        申报单位：</w:t>
      </w:r>
    </w:p>
    <w:p w:rsidR="00B7337E" w:rsidRDefault="00B7337E" w:rsidP="00B7337E">
      <w:pPr>
        <w:spacing w:line="360" w:lineRule="auto"/>
        <w:ind w:firstLineChars="500" w:firstLine="1500"/>
        <w:rPr>
          <w:rFonts w:ascii="仿宋_GB2312" w:eastAsia="仿宋_GB2312" w:hAnsi="仿宋_GB2312" w:cs="仿宋_GB2312" w:hint="eastAsia"/>
          <w:sz w:val="30"/>
        </w:rPr>
      </w:pPr>
    </w:p>
    <w:p w:rsidR="00B7337E" w:rsidRDefault="00B7337E" w:rsidP="00B7337E">
      <w:pPr>
        <w:spacing w:line="360" w:lineRule="auto"/>
        <w:ind w:firstLineChars="500" w:firstLine="1050"/>
        <w:rPr>
          <w:rFonts w:ascii="仿宋_GB2312" w:eastAsia="仿宋_GB2312" w:hAnsi="仿宋_GB2312" w:cs="仿宋_GB2312" w:hint="eastAsia"/>
          <w:sz w:val="30"/>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2105025</wp:posOffset>
                </wp:positionH>
                <wp:positionV relativeFrom="paragraph">
                  <wp:posOffset>316865</wp:posOffset>
                </wp:positionV>
                <wp:extent cx="2306320" cy="0"/>
                <wp:effectExtent l="9525" t="12065" r="8255" b="698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6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90176" id="直接箭头连接符 1" o:spid="_x0000_s1026" type="#_x0000_t32" style="position:absolute;left:0;text-align:left;margin-left:165.75pt;margin-top:24.95pt;width:181.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"/>
            </w:pict>
          </mc:Fallback>
        </mc:AlternateContent>
      </w:r>
      <w:r>
        <w:rPr>
          <w:rFonts w:ascii="仿宋_GB2312" w:eastAsia="仿宋_GB2312" w:hAnsi="仿宋_GB2312" w:cs="仿宋_GB2312" w:hint="eastAsia"/>
          <w:sz w:val="30"/>
        </w:rPr>
        <w:t xml:space="preserve">所在市（州）：                      </w:t>
      </w:r>
    </w:p>
    <w:p w:rsidR="00B7337E" w:rsidRDefault="00B7337E" w:rsidP="00B7337E">
      <w:pPr>
        <w:spacing w:line="360" w:lineRule="auto"/>
        <w:ind w:firstLineChars="600" w:firstLine="1800"/>
        <w:rPr>
          <w:rFonts w:ascii="仿宋_GB2312" w:eastAsia="仿宋_GB2312" w:hAnsi="仿宋_GB2312" w:cs="仿宋_GB2312" w:hint="eastAsia"/>
          <w:sz w:val="30"/>
        </w:rPr>
      </w:pPr>
    </w:p>
    <w:p w:rsidR="00B7337E" w:rsidRDefault="00B7337E" w:rsidP="00B7337E">
      <w:pPr>
        <w:spacing w:line="360" w:lineRule="auto"/>
        <w:rPr>
          <w:rFonts w:ascii="仿宋_GB2312" w:eastAsia="仿宋_GB2312" w:hAnsi="仿宋_GB2312" w:cs="仿宋_GB2312" w:hint="eastAsia"/>
          <w:sz w:val="30"/>
        </w:rPr>
      </w:pPr>
    </w:p>
    <w:p w:rsidR="00B7337E" w:rsidRDefault="00B7337E" w:rsidP="00B7337E">
      <w:pPr>
        <w:spacing w:line="360" w:lineRule="auto"/>
        <w:rPr>
          <w:rFonts w:ascii="仿宋_GB2312" w:eastAsia="仿宋_GB2312" w:hAnsi="仿宋_GB2312" w:cs="仿宋_GB2312" w:hint="eastAsia"/>
          <w:sz w:val="30"/>
        </w:rPr>
      </w:pPr>
    </w:p>
    <w:p w:rsidR="00B7337E" w:rsidRDefault="00B7337E" w:rsidP="00B7337E">
      <w:pPr>
        <w:spacing w:line="360" w:lineRule="auto"/>
        <w:rPr>
          <w:rFonts w:ascii="仿宋_GB2312" w:eastAsia="仿宋_GB2312" w:hAnsi="仿宋_GB2312" w:cs="仿宋_GB2312" w:hint="eastAsia"/>
          <w:sz w:val="30"/>
        </w:rPr>
      </w:pPr>
    </w:p>
    <w:p w:rsidR="00B7337E" w:rsidRDefault="00B7337E" w:rsidP="00B7337E">
      <w:pPr>
        <w:spacing w:line="360" w:lineRule="auto"/>
        <w:jc w:val="center"/>
        <w:rPr>
          <w:rFonts w:ascii="仿宋_GB2312" w:eastAsia="仿宋_GB2312" w:hAnsi="仿宋_GB2312" w:cs="仿宋_GB2312" w:hint="eastAsia"/>
          <w:sz w:val="30"/>
        </w:rPr>
      </w:pPr>
    </w:p>
    <w:p w:rsidR="00B7337E" w:rsidRDefault="00B7337E" w:rsidP="00B7337E">
      <w:pPr>
        <w:spacing w:line="360" w:lineRule="auto"/>
        <w:jc w:val="center"/>
        <w:rPr>
          <w:rFonts w:ascii="仿宋_GB2312" w:eastAsia="仿宋_GB2312" w:hAnsi="仿宋_GB2312" w:cs="仿宋_GB2312" w:hint="eastAsia"/>
          <w:sz w:val="30"/>
        </w:rPr>
      </w:pPr>
      <w:r>
        <w:rPr>
          <w:rFonts w:ascii="仿宋_GB2312" w:eastAsia="仿宋_GB2312" w:hAnsi="仿宋_GB2312" w:cs="仿宋_GB2312" w:hint="eastAsia"/>
          <w:sz w:val="30"/>
        </w:rPr>
        <w:t xml:space="preserve"> 20  年    月    日</w:t>
      </w:r>
    </w:p>
    <w:p w:rsidR="00B7337E" w:rsidRDefault="00B7337E" w:rsidP="00B7337E">
      <w:pPr>
        <w:widowControl/>
        <w:spacing w:line="360" w:lineRule="auto"/>
        <w:jc w:val="left"/>
        <w:rPr>
          <w:b/>
          <w:sz w:val="30"/>
        </w:rPr>
        <w:sectPr w:rsidR="00B7337E">
          <w:pgSz w:w="11906" w:h="16838"/>
          <w:pgMar w:top="1440" w:right="1531" w:bottom="1440" w:left="1531" w:header="851" w:footer="992" w:gutter="0"/>
          <w:pgNumType w:fmt="numberInDash"/>
          <w:cols w:space="720"/>
          <w:docGrid w:type="lines" w:linePitch="312"/>
        </w:sectPr>
      </w:pPr>
    </w:p>
    <w:p w:rsidR="00B7337E" w:rsidRDefault="00B7337E" w:rsidP="00B7337E">
      <w:pPr>
        <w:spacing w:line="600" w:lineRule="exact"/>
        <w:rPr>
          <w:rFonts w:ascii="方正小标宋简体" w:eastAsia="方正小标宋简体" w:hint="eastAsia"/>
          <w:sz w:val="30"/>
        </w:rPr>
      </w:pPr>
    </w:p>
    <w:p w:rsidR="00B7337E" w:rsidRDefault="00B7337E" w:rsidP="00B7337E">
      <w:pPr>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填 写 说 明</w:t>
      </w:r>
    </w:p>
    <w:p w:rsidR="00B7337E" w:rsidRDefault="00B7337E" w:rsidP="00B7337E">
      <w:pPr>
        <w:spacing w:line="600" w:lineRule="exact"/>
        <w:rPr>
          <w:rFonts w:ascii="仿宋_GB2312" w:eastAsia="仿宋_GB2312" w:hint="eastAsia"/>
          <w:b/>
          <w:sz w:val="30"/>
        </w:rPr>
      </w:pPr>
    </w:p>
    <w:p w:rsidR="00B7337E" w:rsidRDefault="00B7337E" w:rsidP="00B7337E">
      <w:pPr>
        <w:tabs>
          <w:tab w:val="left" w:pos="1152"/>
        </w:tabs>
        <w:spacing w:line="60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一、申请企业应当准确、如实填报。</w:t>
      </w:r>
    </w:p>
    <w:p w:rsidR="00B7337E" w:rsidRDefault="00B7337E" w:rsidP="00B7337E">
      <w:pPr>
        <w:tabs>
          <w:tab w:val="left" w:pos="1152"/>
        </w:tabs>
        <w:spacing w:line="600" w:lineRule="exact"/>
        <w:ind w:leftChars="304" w:left="1278" w:hangingChars="200" w:hanging="640"/>
        <w:rPr>
          <w:rFonts w:eastAsia="仿宋_GB2312"/>
          <w:color w:val="000000"/>
          <w:kern w:val="0"/>
          <w:sz w:val="32"/>
          <w:szCs w:val="32"/>
        </w:rPr>
      </w:pPr>
      <w:r>
        <w:rPr>
          <w:rFonts w:eastAsia="仿宋_GB2312" w:hint="eastAsia"/>
          <w:color w:val="000000"/>
          <w:kern w:val="0"/>
          <w:sz w:val="32"/>
          <w:szCs w:val="32"/>
        </w:rPr>
        <w:t>二、企业所属行业主要包括汽车、电子电器、通信及大型成套装备机械等。</w:t>
      </w:r>
    </w:p>
    <w:p w:rsidR="00B7337E" w:rsidRDefault="00B7337E" w:rsidP="00B7337E">
      <w:pPr>
        <w:tabs>
          <w:tab w:val="left" w:pos="1152"/>
        </w:tabs>
        <w:spacing w:line="600" w:lineRule="exact"/>
        <w:ind w:firstLineChars="200" w:firstLine="640"/>
        <w:rPr>
          <w:rFonts w:eastAsia="仿宋_GB2312"/>
          <w:color w:val="000000"/>
          <w:kern w:val="0"/>
          <w:sz w:val="32"/>
          <w:szCs w:val="32"/>
        </w:rPr>
      </w:pPr>
      <w:r>
        <w:rPr>
          <w:rFonts w:eastAsia="仿宋_GB2312" w:hint="eastAsia"/>
          <w:color w:val="000000"/>
          <w:kern w:val="0"/>
          <w:sz w:val="32"/>
          <w:szCs w:val="32"/>
        </w:rPr>
        <w:t>三、有关项目页面不够时，可加附页。</w:t>
      </w:r>
    </w:p>
    <w:p w:rsidR="00B7337E" w:rsidRDefault="00B7337E" w:rsidP="00B7337E">
      <w:pPr>
        <w:tabs>
          <w:tab w:val="left" w:pos="1152"/>
        </w:tabs>
        <w:spacing w:line="600" w:lineRule="exact"/>
        <w:ind w:leftChars="304" w:left="1278" w:hangingChars="200" w:hanging="640"/>
        <w:rPr>
          <w:rFonts w:eastAsia="仿宋_GB2312"/>
          <w:color w:val="000000"/>
          <w:kern w:val="0"/>
          <w:sz w:val="32"/>
          <w:szCs w:val="32"/>
        </w:rPr>
      </w:pPr>
      <w:r>
        <w:rPr>
          <w:rFonts w:eastAsia="仿宋_GB2312" w:hint="eastAsia"/>
          <w:color w:val="000000"/>
          <w:kern w:val="0"/>
          <w:sz w:val="32"/>
          <w:szCs w:val="32"/>
        </w:rPr>
        <w:t>四、自评价报告应按照规定格式填写，并使用</w:t>
      </w:r>
      <w:r>
        <w:rPr>
          <w:rFonts w:eastAsia="仿宋_GB2312"/>
          <w:color w:val="000000"/>
          <w:kern w:val="0"/>
          <w:sz w:val="32"/>
          <w:szCs w:val="32"/>
        </w:rPr>
        <w:t>A4</w:t>
      </w:r>
      <w:r>
        <w:rPr>
          <w:rFonts w:eastAsia="仿宋_GB2312" w:hint="eastAsia"/>
          <w:color w:val="000000"/>
          <w:kern w:val="0"/>
          <w:sz w:val="32"/>
          <w:szCs w:val="32"/>
        </w:rPr>
        <w:t>纸打印装订（一式三份、电子版一份）。</w:t>
      </w:r>
    </w:p>
    <w:p w:rsidR="00B7337E" w:rsidRDefault="00B7337E" w:rsidP="00B7337E">
      <w:pPr>
        <w:widowControl/>
        <w:spacing w:line="360" w:lineRule="auto"/>
        <w:jc w:val="left"/>
        <w:rPr>
          <w:rFonts w:ascii="仿宋_GB2312" w:eastAsia="仿宋_GB2312"/>
          <w:sz w:val="28"/>
          <w:szCs w:val="28"/>
        </w:rPr>
        <w:sectPr w:rsidR="00B7337E">
          <w:pgSz w:w="11906" w:h="16838"/>
          <w:pgMar w:top="1440" w:right="1800" w:bottom="1440" w:left="1800" w:header="851" w:footer="992" w:gutter="0"/>
          <w:pgNumType w:fmt="numberInDash"/>
          <w:cols w:space="720"/>
          <w:docGrid w:type="lines" w:linePitch="312"/>
        </w:sectPr>
      </w:pPr>
    </w:p>
    <w:p w:rsidR="00B7337E" w:rsidRDefault="00B7337E" w:rsidP="00B7337E">
      <w:pPr>
        <w:spacing w:line="360" w:lineRule="auto"/>
        <w:jc w:val="center"/>
        <w:rPr>
          <w:rFonts w:ascii="方正小标宋简体" w:eastAsia="方正小标宋简体" w:hAnsi="黑体"/>
          <w:sz w:val="44"/>
          <w:szCs w:val="44"/>
        </w:rPr>
      </w:pPr>
      <w:r>
        <w:rPr>
          <w:rFonts w:ascii="方正小标宋简体" w:eastAsia="方正小标宋简体" w:hAnsi="黑体" w:cs="黑体" w:hint="eastAsia"/>
          <w:sz w:val="44"/>
          <w:szCs w:val="44"/>
        </w:rPr>
        <w:lastRenderedPageBreak/>
        <w:t>基本信息表</w:t>
      </w:r>
    </w:p>
    <w:tbl>
      <w:tblPr>
        <w:tblpPr w:leftFromText="180" w:rightFromText="180" w:vertAnchor="text" w:tblpXSpec="center" w:tblpY="1"/>
        <w:tblOverlap w:val="never"/>
        <w:tblW w:w="0" w:type="dxa"/>
        <w:tblBorders>
          <w:top w:val="single" w:sz="8"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0"/>
        <w:gridCol w:w="3100"/>
        <w:gridCol w:w="1233"/>
        <w:gridCol w:w="2324"/>
      </w:tblGrid>
      <w:tr w:rsidR="00B7337E" w:rsidTr="00B7337E">
        <w:trPr>
          <w:cantSplit/>
          <w:trHeight w:val="516"/>
        </w:trPr>
        <w:tc>
          <w:tcPr>
            <w:tcW w:w="1630"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hint="eastAsia"/>
                <w:color w:val="000000"/>
                <w:kern w:val="0"/>
                <w:sz w:val="24"/>
              </w:rPr>
            </w:pPr>
            <w:r>
              <w:rPr>
                <w:rFonts w:eastAsia="仿宋_GB2312" w:hint="eastAsia"/>
                <w:color w:val="000000"/>
                <w:kern w:val="0"/>
                <w:sz w:val="24"/>
              </w:rPr>
              <w:t>企业名称</w:t>
            </w:r>
          </w:p>
        </w:tc>
        <w:tc>
          <w:tcPr>
            <w:tcW w:w="6657" w:type="dxa"/>
            <w:gridSpan w:val="3"/>
            <w:tcBorders>
              <w:top w:val="single" w:sz="4" w:space="0" w:color="000000"/>
              <w:left w:val="single" w:sz="4" w:space="0" w:color="000000"/>
              <w:bottom w:val="single" w:sz="4" w:space="0" w:color="000000"/>
              <w:right w:val="single" w:sz="4" w:space="0" w:color="000000"/>
            </w:tcBorders>
            <w:vAlign w:val="center"/>
          </w:tcPr>
          <w:p w:rsidR="00B7337E" w:rsidRDefault="00B7337E">
            <w:pPr>
              <w:jc w:val="left"/>
              <w:rPr>
                <w:rFonts w:eastAsia="仿宋_GB2312"/>
                <w:color w:val="000000"/>
                <w:kern w:val="0"/>
                <w:sz w:val="24"/>
              </w:rPr>
            </w:pPr>
          </w:p>
        </w:tc>
      </w:tr>
      <w:tr w:rsidR="00B7337E" w:rsidTr="00B7337E">
        <w:trPr>
          <w:cantSplit/>
          <w:trHeight w:val="516"/>
        </w:trPr>
        <w:tc>
          <w:tcPr>
            <w:tcW w:w="1630"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所属行业</w:t>
            </w:r>
          </w:p>
        </w:tc>
        <w:tc>
          <w:tcPr>
            <w:tcW w:w="6657" w:type="dxa"/>
            <w:gridSpan w:val="3"/>
            <w:tcBorders>
              <w:top w:val="single" w:sz="4" w:space="0" w:color="000000"/>
              <w:left w:val="single" w:sz="4" w:space="0" w:color="000000"/>
              <w:bottom w:val="single" w:sz="4" w:space="0" w:color="000000"/>
              <w:right w:val="single" w:sz="4" w:space="0" w:color="000000"/>
            </w:tcBorders>
            <w:vAlign w:val="center"/>
          </w:tcPr>
          <w:p w:rsidR="00B7337E" w:rsidRDefault="00B7337E">
            <w:pPr>
              <w:jc w:val="left"/>
              <w:rPr>
                <w:rFonts w:eastAsia="仿宋_GB2312"/>
                <w:color w:val="000000"/>
                <w:kern w:val="0"/>
                <w:sz w:val="24"/>
              </w:rPr>
            </w:pPr>
          </w:p>
        </w:tc>
      </w:tr>
      <w:tr w:rsidR="00B7337E" w:rsidTr="00B7337E">
        <w:trPr>
          <w:cantSplit/>
          <w:trHeight w:val="516"/>
        </w:trPr>
        <w:tc>
          <w:tcPr>
            <w:tcW w:w="1630"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通讯地址</w:t>
            </w:r>
          </w:p>
        </w:tc>
        <w:tc>
          <w:tcPr>
            <w:tcW w:w="6657" w:type="dxa"/>
            <w:gridSpan w:val="3"/>
            <w:tcBorders>
              <w:top w:val="single" w:sz="4" w:space="0" w:color="000000"/>
              <w:left w:val="single" w:sz="4" w:space="0" w:color="000000"/>
              <w:bottom w:val="single" w:sz="4" w:space="0" w:color="000000"/>
              <w:right w:val="single" w:sz="4" w:space="0" w:color="000000"/>
            </w:tcBorders>
            <w:vAlign w:val="center"/>
          </w:tcPr>
          <w:p w:rsidR="00B7337E" w:rsidRDefault="00B7337E">
            <w:pPr>
              <w:jc w:val="left"/>
              <w:rPr>
                <w:rFonts w:eastAsia="仿宋_GB2312"/>
                <w:color w:val="000000"/>
                <w:kern w:val="0"/>
                <w:sz w:val="24"/>
              </w:rPr>
            </w:pPr>
          </w:p>
        </w:tc>
      </w:tr>
      <w:tr w:rsidR="00B7337E" w:rsidTr="00B7337E">
        <w:trPr>
          <w:cantSplit/>
          <w:trHeight w:val="516"/>
        </w:trPr>
        <w:tc>
          <w:tcPr>
            <w:tcW w:w="1630"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单位性质</w:t>
            </w:r>
          </w:p>
        </w:tc>
        <w:tc>
          <w:tcPr>
            <w:tcW w:w="6657" w:type="dxa"/>
            <w:gridSpan w:val="3"/>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left"/>
              <w:rPr>
                <w:rFonts w:eastAsia="仿宋_GB2312"/>
                <w:color w:val="000000"/>
                <w:kern w:val="0"/>
                <w:sz w:val="24"/>
              </w:rPr>
            </w:pPr>
            <w:r>
              <w:rPr>
                <w:rFonts w:eastAsia="仿宋_GB2312" w:hint="eastAsia"/>
                <w:color w:val="000000"/>
                <w:kern w:val="0"/>
                <w:sz w:val="24"/>
              </w:rPr>
              <w:t>内资（</w:t>
            </w:r>
            <w:r>
              <w:rPr>
                <w:rFonts w:eastAsia="仿宋_GB2312"/>
                <w:color w:val="000000"/>
                <w:kern w:val="0"/>
                <w:sz w:val="24"/>
              </w:rPr>
              <w:t>□</w:t>
            </w:r>
            <w:r>
              <w:rPr>
                <w:rFonts w:eastAsia="仿宋_GB2312" w:hint="eastAsia"/>
                <w:color w:val="000000"/>
                <w:kern w:val="0"/>
                <w:sz w:val="24"/>
              </w:rPr>
              <w:t>国有</w:t>
            </w:r>
            <w:r>
              <w:rPr>
                <w:rFonts w:eastAsia="仿宋_GB2312"/>
                <w:color w:val="000000"/>
                <w:kern w:val="0"/>
                <w:sz w:val="24"/>
              </w:rPr>
              <w:t>□</w:t>
            </w:r>
            <w:r>
              <w:rPr>
                <w:rFonts w:eastAsia="仿宋_GB2312" w:hint="eastAsia"/>
                <w:color w:val="000000"/>
                <w:kern w:val="0"/>
                <w:sz w:val="24"/>
              </w:rPr>
              <w:t>集体</w:t>
            </w:r>
            <w:r>
              <w:rPr>
                <w:rFonts w:eastAsia="仿宋_GB2312"/>
                <w:color w:val="000000"/>
                <w:kern w:val="0"/>
                <w:sz w:val="24"/>
              </w:rPr>
              <w:t>□</w:t>
            </w:r>
            <w:r>
              <w:rPr>
                <w:rFonts w:eastAsia="仿宋_GB2312" w:hint="eastAsia"/>
                <w:color w:val="000000"/>
                <w:kern w:val="0"/>
                <w:sz w:val="24"/>
              </w:rPr>
              <w:t>民营）</w:t>
            </w:r>
            <w:r>
              <w:rPr>
                <w:rFonts w:eastAsia="仿宋_GB2312"/>
                <w:color w:val="000000"/>
                <w:kern w:val="0"/>
                <w:sz w:val="24"/>
              </w:rPr>
              <w:t>□</w:t>
            </w:r>
            <w:r>
              <w:rPr>
                <w:rFonts w:eastAsia="仿宋_GB2312" w:hint="eastAsia"/>
                <w:color w:val="000000"/>
                <w:kern w:val="0"/>
                <w:sz w:val="24"/>
              </w:rPr>
              <w:t>中外合资</w:t>
            </w:r>
            <w:r>
              <w:rPr>
                <w:rFonts w:eastAsia="仿宋_GB2312"/>
                <w:color w:val="000000"/>
                <w:kern w:val="0"/>
                <w:sz w:val="24"/>
              </w:rPr>
              <w:t>□</w:t>
            </w:r>
            <w:r>
              <w:rPr>
                <w:rFonts w:eastAsia="仿宋_GB2312" w:hint="eastAsia"/>
                <w:color w:val="000000"/>
                <w:kern w:val="0"/>
                <w:sz w:val="24"/>
              </w:rPr>
              <w:t>港澳台</w:t>
            </w:r>
            <w:r>
              <w:rPr>
                <w:rFonts w:eastAsia="仿宋_GB2312"/>
                <w:color w:val="000000"/>
                <w:kern w:val="0"/>
                <w:sz w:val="24"/>
              </w:rPr>
              <w:t>□</w:t>
            </w:r>
            <w:r>
              <w:rPr>
                <w:rFonts w:eastAsia="仿宋_GB2312" w:hint="eastAsia"/>
                <w:color w:val="000000"/>
                <w:kern w:val="0"/>
                <w:sz w:val="24"/>
              </w:rPr>
              <w:t>外商独资</w:t>
            </w:r>
          </w:p>
        </w:tc>
      </w:tr>
      <w:tr w:rsidR="00B7337E" w:rsidTr="00B7337E">
        <w:trPr>
          <w:cantSplit/>
          <w:trHeight w:val="516"/>
        </w:trPr>
        <w:tc>
          <w:tcPr>
            <w:tcW w:w="1630"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统一社会</w:t>
            </w:r>
          </w:p>
          <w:p w:rsidR="00B7337E" w:rsidRDefault="00B7337E">
            <w:pPr>
              <w:jc w:val="center"/>
              <w:rPr>
                <w:rFonts w:eastAsia="仿宋_GB2312"/>
                <w:color w:val="000000"/>
                <w:kern w:val="0"/>
                <w:sz w:val="24"/>
              </w:rPr>
            </w:pPr>
            <w:r>
              <w:rPr>
                <w:rFonts w:eastAsia="仿宋_GB2312" w:hint="eastAsia"/>
                <w:color w:val="000000"/>
                <w:kern w:val="0"/>
                <w:sz w:val="24"/>
              </w:rPr>
              <w:t>信用代码</w:t>
            </w:r>
          </w:p>
        </w:tc>
        <w:tc>
          <w:tcPr>
            <w:tcW w:w="3100" w:type="dxa"/>
            <w:tcBorders>
              <w:top w:val="single" w:sz="4" w:space="0" w:color="000000"/>
              <w:left w:val="single" w:sz="4" w:space="0" w:color="000000"/>
              <w:bottom w:val="single" w:sz="4" w:space="0" w:color="000000"/>
              <w:right w:val="single" w:sz="4" w:space="0" w:color="000000"/>
            </w:tcBorders>
            <w:vAlign w:val="center"/>
          </w:tcPr>
          <w:p w:rsidR="00B7337E" w:rsidRDefault="00B7337E">
            <w:pPr>
              <w:jc w:val="left"/>
              <w:rPr>
                <w:rFonts w:eastAsia="仿宋_GB2312"/>
                <w:color w:val="000000"/>
                <w:kern w:val="0"/>
                <w:sz w:val="24"/>
              </w:rPr>
            </w:pPr>
          </w:p>
        </w:tc>
        <w:tc>
          <w:tcPr>
            <w:tcW w:w="1233"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邮编</w:t>
            </w:r>
          </w:p>
        </w:tc>
        <w:tc>
          <w:tcPr>
            <w:tcW w:w="2323" w:type="dxa"/>
            <w:tcBorders>
              <w:top w:val="single" w:sz="4" w:space="0" w:color="000000"/>
              <w:left w:val="single" w:sz="4" w:space="0" w:color="000000"/>
              <w:bottom w:val="single" w:sz="4" w:space="0" w:color="000000"/>
              <w:right w:val="single" w:sz="4" w:space="0" w:color="000000"/>
            </w:tcBorders>
            <w:vAlign w:val="center"/>
          </w:tcPr>
          <w:p w:rsidR="00B7337E" w:rsidRDefault="00B7337E">
            <w:pPr>
              <w:jc w:val="left"/>
              <w:rPr>
                <w:rFonts w:eastAsia="仿宋_GB2312"/>
                <w:color w:val="000000"/>
                <w:kern w:val="0"/>
                <w:sz w:val="24"/>
              </w:rPr>
            </w:pPr>
          </w:p>
        </w:tc>
      </w:tr>
      <w:tr w:rsidR="00B7337E" w:rsidTr="00B7337E">
        <w:trPr>
          <w:cantSplit/>
          <w:trHeight w:val="516"/>
        </w:trPr>
        <w:tc>
          <w:tcPr>
            <w:tcW w:w="1630"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注册机关</w:t>
            </w:r>
          </w:p>
        </w:tc>
        <w:tc>
          <w:tcPr>
            <w:tcW w:w="3100" w:type="dxa"/>
            <w:tcBorders>
              <w:top w:val="single" w:sz="4" w:space="0" w:color="000000"/>
              <w:left w:val="single" w:sz="4" w:space="0" w:color="000000"/>
              <w:bottom w:val="single" w:sz="4" w:space="0" w:color="000000"/>
              <w:right w:val="single" w:sz="4" w:space="0" w:color="000000"/>
            </w:tcBorders>
            <w:vAlign w:val="center"/>
          </w:tcPr>
          <w:p w:rsidR="00B7337E" w:rsidRDefault="00B7337E">
            <w:pPr>
              <w:jc w:val="left"/>
              <w:rPr>
                <w:rFonts w:eastAsia="仿宋_GB2312"/>
                <w:color w:val="000000"/>
                <w:kern w:val="0"/>
                <w:sz w:val="24"/>
              </w:rPr>
            </w:pPr>
          </w:p>
        </w:tc>
        <w:tc>
          <w:tcPr>
            <w:tcW w:w="1233"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注册资本</w:t>
            </w:r>
          </w:p>
        </w:tc>
        <w:tc>
          <w:tcPr>
            <w:tcW w:w="2323" w:type="dxa"/>
            <w:tcBorders>
              <w:top w:val="single" w:sz="4" w:space="0" w:color="000000"/>
              <w:left w:val="single" w:sz="4" w:space="0" w:color="000000"/>
              <w:bottom w:val="single" w:sz="4" w:space="0" w:color="000000"/>
              <w:right w:val="single" w:sz="4" w:space="0" w:color="000000"/>
            </w:tcBorders>
            <w:vAlign w:val="center"/>
          </w:tcPr>
          <w:p w:rsidR="00B7337E" w:rsidRDefault="00B7337E">
            <w:pPr>
              <w:jc w:val="left"/>
              <w:rPr>
                <w:rFonts w:eastAsia="仿宋_GB2312"/>
                <w:color w:val="000000"/>
                <w:kern w:val="0"/>
                <w:sz w:val="24"/>
              </w:rPr>
            </w:pPr>
          </w:p>
        </w:tc>
      </w:tr>
      <w:tr w:rsidR="00B7337E" w:rsidTr="00B7337E">
        <w:trPr>
          <w:cantSplit/>
          <w:trHeight w:val="516"/>
        </w:trPr>
        <w:tc>
          <w:tcPr>
            <w:tcW w:w="1630"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成立日期</w:t>
            </w:r>
          </w:p>
        </w:tc>
        <w:tc>
          <w:tcPr>
            <w:tcW w:w="3100" w:type="dxa"/>
            <w:tcBorders>
              <w:top w:val="single" w:sz="4" w:space="0" w:color="000000"/>
              <w:left w:val="single" w:sz="4" w:space="0" w:color="000000"/>
              <w:bottom w:val="single" w:sz="4" w:space="0" w:color="000000"/>
              <w:right w:val="single" w:sz="4" w:space="0" w:color="000000"/>
            </w:tcBorders>
            <w:vAlign w:val="center"/>
          </w:tcPr>
          <w:p w:rsidR="00B7337E" w:rsidRDefault="00B7337E">
            <w:pPr>
              <w:jc w:val="left"/>
              <w:rPr>
                <w:rFonts w:eastAsia="仿宋_GB2312"/>
                <w:color w:val="000000"/>
                <w:kern w:val="0"/>
                <w:sz w:val="24"/>
              </w:rPr>
            </w:pPr>
          </w:p>
        </w:tc>
        <w:tc>
          <w:tcPr>
            <w:tcW w:w="1233"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有效期</w:t>
            </w:r>
          </w:p>
        </w:tc>
        <w:tc>
          <w:tcPr>
            <w:tcW w:w="2323" w:type="dxa"/>
            <w:tcBorders>
              <w:top w:val="single" w:sz="4" w:space="0" w:color="000000"/>
              <w:left w:val="single" w:sz="4" w:space="0" w:color="000000"/>
              <w:bottom w:val="single" w:sz="4" w:space="0" w:color="000000"/>
              <w:right w:val="single" w:sz="4" w:space="0" w:color="000000"/>
            </w:tcBorders>
            <w:vAlign w:val="center"/>
          </w:tcPr>
          <w:p w:rsidR="00B7337E" w:rsidRDefault="00B7337E">
            <w:pPr>
              <w:jc w:val="left"/>
              <w:rPr>
                <w:rFonts w:eastAsia="仿宋_GB2312"/>
                <w:color w:val="000000"/>
                <w:kern w:val="0"/>
                <w:sz w:val="24"/>
              </w:rPr>
            </w:pPr>
          </w:p>
        </w:tc>
      </w:tr>
      <w:tr w:rsidR="00B7337E" w:rsidTr="00B7337E">
        <w:trPr>
          <w:cantSplit/>
          <w:trHeight w:val="516"/>
        </w:trPr>
        <w:tc>
          <w:tcPr>
            <w:tcW w:w="1630"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法定代表人</w:t>
            </w:r>
          </w:p>
        </w:tc>
        <w:tc>
          <w:tcPr>
            <w:tcW w:w="3100" w:type="dxa"/>
            <w:tcBorders>
              <w:top w:val="single" w:sz="4" w:space="0" w:color="000000"/>
              <w:left w:val="single" w:sz="4" w:space="0" w:color="000000"/>
              <w:bottom w:val="single" w:sz="4" w:space="0" w:color="000000"/>
              <w:right w:val="single" w:sz="4" w:space="0" w:color="000000"/>
            </w:tcBorders>
            <w:vAlign w:val="center"/>
          </w:tcPr>
          <w:p w:rsidR="00B7337E" w:rsidRDefault="00B7337E">
            <w:pPr>
              <w:jc w:val="left"/>
              <w:rPr>
                <w:rFonts w:eastAsia="仿宋_GB2312"/>
                <w:color w:val="000000"/>
                <w:kern w:val="0"/>
                <w:sz w:val="24"/>
              </w:rPr>
            </w:pPr>
          </w:p>
        </w:tc>
        <w:tc>
          <w:tcPr>
            <w:tcW w:w="1233"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法人代表联系方式</w:t>
            </w:r>
          </w:p>
        </w:tc>
        <w:tc>
          <w:tcPr>
            <w:tcW w:w="2323" w:type="dxa"/>
            <w:tcBorders>
              <w:top w:val="single" w:sz="4" w:space="0" w:color="000000"/>
              <w:left w:val="single" w:sz="4" w:space="0" w:color="000000"/>
              <w:bottom w:val="single" w:sz="4" w:space="0" w:color="000000"/>
              <w:right w:val="single" w:sz="4" w:space="0" w:color="000000"/>
            </w:tcBorders>
            <w:vAlign w:val="center"/>
          </w:tcPr>
          <w:p w:rsidR="00B7337E" w:rsidRDefault="00B7337E">
            <w:pPr>
              <w:jc w:val="left"/>
              <w:rPr>
                <w:rFonts w:eastAsia="仿宋_GB2312"/>
                <w:color w:val="000000"/>
                <w:kern w:val="0"/>
                <w:sz w:val="24"/>
              </w:rPr>
            </w:pPr>
          </w:p>
        </w:tc>
      </w:tr>
      <w:tr w:rsidR="00B7337E" w:rsidTr="00B7337E">
        <w:trPr>
          <w:cantSplit/>
          <w:trHeight w:val="516"/>
        </w:trPr>
        <w:tc>
          <w:tcPr>
            <w:tcW w:w="1630"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申报工作</w:t>
            </w:r>
          </w:p>
          <w:p w:rsidR="00B7337E" w:rsidRDefault="00B7337E">
            <w:pPr>
              <w:jc w:val="center"/>
              <w:rPr>
                <w:rFonts w:eastAsia="仿宋_GB2312"/>
                <w:color w:val="000000"/>
                <w:kern w:val="0"/>
                <w:sz w:val="24"/>
              </w:rPr>
            </w:pPr>
            <w:r>
              <w:rPr>
                <w:rFonts w:eastAsia="仿宋_GB2312" w:hint="eastAsia"/>
                <w:color w:val="000000"/>
                <w:kern w:val="0"/>
                <w:sz w:val="24"/>
              </w:rPr>
              <w:t>联系部门</w:t>
            </w:r>
          </w:p>
        </w:tc>
        <w:tc>
          <w:tcPr>
            <w:tcW w:w="3100" w:type="dxa"/>
            <w:tcBorders>
              <w:top w:val="single" w:sz="4" w:space="0" w:color="000000"/>
              <w:left w:val="single" w:sz="4" w:space="0" w:color="000000"/>
              <w:bottom w:val="single" w:sz="4" w:space="0" w:color="000000"/>
              <w:right w:val="single" w:sz="4" w:space="0" w:color="000000"/>
            </w:tcBorders>
            <w:vAlign w:val="center"/>
          </w:tcPr>
          <w:p w:rsidR="00B7337E" w:rsidRDefault="00B7337E">
            <w:pPr>
              <w:jc w:val="left"/>
              <w:rPr>
                <w:rFonts w:eastAsia="仿宋_GB2312"/>
                <w:color w:val="000000"/>
                <w:kern w:val="0"/>
                <w:sz w:val="24"/>
              </w:rPr>
            </w:pPr>
          </w:p>
        </w:tc>
        <w:tc>
          <w:tcPr>
            <w:tcW w:w="1233"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联系人</w:t>
            </w:r>
          </w:p>
        </w:tc>
        <w:tc>
          <w:tcPr>
            <w:tcW w:w="2323" w:type="dxa"/>
            <w:tcBorders>
              <w:top w:val="single" w:sz="4" w:space="0" w:color="000000"/>
              <w:left w:val="single" w:sz="4" w:space="0" w:color="000000"/>
              <w:bottom w:val="single" w:sz="4" w:space="0" w:color="000000"/>
              <w:right w:val="single" w:sz="4" w:space="0" w:color="000000"/>
            </w:tcBorders>
            <w:vAlign w:val="center"/>
          </w:tcPr>
          <w:p w:rsidR="00B7337E" w:rsidRDefault="00B7337E">
            <w:pPr>
              <w:jc w:val="left"/>
              <w:rPr>
                <w:rFonts w:eastAsia="仿宋_GB2312"/>
                <w:color w:val="000000"/>
                <w:kern w:val="0"/>
                <w:sz w:val="24"/>
              </w:rPr>
            </w:pPr>
          </w:p>
        </w:tc>
      </w:tr>
      <w:tr w:rsidR="00B7337E" w:rsidTr="00B7337E">
        <w:trPr>
          <w:cantSplit/>
          <w:trHeight w:val="516"/>
        </w:trPr>
        <w:tc>
          <w:tcPr>
            <w:tcW w:w="1630"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联系电话</w:t>
            </w:r>
          </w:p>
        </w:tc>
        <w:tc>
          <w:tcPr>
            <w:tcW w:w="3100" w:type="dxa"/>
            <w:tcBorders>
              <w:top w:val="single" w:sz="4" w:space="0" w:color="000000"/>
              <w:left w:val="single" w:sz="4" w:space="0" w:color="000000"/>
              <w:bottom w:val="single" w:sz="4" w:space="0" w:color="000000"/>
              <w:right w:val="single" w:sz="4" w:space="0" w:color="000000"/>
            </w:tcBorders>
            <w:vAlign w:val="center"/>
          </w:tcPr>
          <w:p w:rsidR="00B7337E" w:rsidRDefault="00B7337E">
            <w:pPr>
              <w:jc w:val="left"/>
              <w:rPr>
                <w:rFonts w:eastAsia="仿宋_GB2312"/>
                <w:color w:val="000000"/>
                <w:kern w:val="0"/>
                <w:sz w:val="24"/>
              </w:rPr>
            </w:pPr>
          </w:p>
        </w:tc>
        <w:tc>
          <w:tcPr>
            <w:tcW w:w="1233"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传真</w:t>
            </w:r>
          </w:p>
        </w:tc>
        <w:tc>
          <w:tcPr>
            <w:tcW w:w="2323" w:type="dxa"/>
            <w:tcBorders>
              <w:top w:val="single" w:sz="4" w:space="0" w:color="000000"/>
              <w:left w:val="single" w:sz="4" w:space="0" w:color="000000"/>
              <w:bottom w:val="single" w:sz="4" w:space="0" w:color="000000"/>
              <w:right w:val="single" w:sz="4" w:space="0" w:color="000000"/>
            </w:tcBorders>
            <w:vAlign w:val="center"/>
          </w:tcPr>
          <w:p w:rsidR="00B7337E" w:rsidRDefault="00B7337E">
            <w:pPr>
              <w:jc w:val="left"/>
              <w:rPr>
                <w:rFonts w:eastAsia="仿宋_GB2312"/>
                <w:color w:val="000000"/>
                <w:kern w:val="0"/>
                <w:sz w:val="24"/>
              </w:rPr>
            </w:pPr>
          </w:p>
        </w:tc>
      </w:tr>
      <w:tr w:rsidR="00B7337E" w:rsidTr="00B7337E">
        <w:trPr>
          <w:cantSplit/>
          <w:trHeight w:val="516"/>
        </w:trPr>
        <w:tc>
          <w:tcPr>
            <w:tcW w:w="1630"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手机</w:t>
            </w:r>
          </w:p>
        </w:tc>
        <w:tc>
          <w:tcPr>
            <w:tcW w:w="3100" w:type="dxa"/>
            <w:tcBorders>
              <w:top w:val="single" w:sz="4" w:space="0" w:color="000000"/>
              <w:left w:val="single" w:sz="4" w:space="0" w:color="000000"/>
              <w:bottom w:val="single" w:sz="4" w:space="0" w:color="000000"/>
              <w:right w:val="single" w:sz="4" w:space="0" w:color="000000"/>
            </w:tcBorders>
            <w:vAlign w:val="center"/>
          </w:tcPr>
          <w:p w:rsidR="00B7337E" w:rsidRDefault="00B7337E">
            <w:pPr>
              <w:jc w:val="left"/>
              <w:rPr>
                <w:rFonts w:eastAsia="仿宋_GB2312"/>
                <w:color w:val="000000"/>
                <w:kern w:val="0"/>
                <w:sz w:val="24"/>
              </w:rPr>
            </w:pPr>
          </w:p>
        </w:tc>
        <w:tc>
          <w:tcPr>
            <w:tcW w:w="1233"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电子邮箱</w:t>
            </w:r>
          </w:p>
        </w:tc>
        <w:tc>
          <w:tcPr>
            <w:tcW w:w="2323" w:type="dxa"/>
            <w:tcBorders>
              <w:top w:val="single" w:sz="4" w:space="0" w:color="000000"/>
              <w:left w:val="single" w:sz="4" w:space="0" w:color="000000"/>
              <w:bottom w:val="single" w:sz="4" w:space="0" w:color="000000"/>
              <w:right w:val="single" w:sz="4" w:space="0" w:color="000000"/>
            </w:tcBorders>
            <w:vAlign w:val="center"/>
          </w:tcPr>
          <w:p w:rsidR="00B7337E" w:rsidRDefault="00B7337E">
            <w:pPr>
              <w:jc w:val="left"/>
              <w:rPr>
                <w:rFonts w:eastAsia="仿宋_GB2312"/>
                <w:color w:val="000000"/>
                <w:kern w:val="0"/>
                <w:sz w:val="24"/>
              </w:rPr>
            </w:pPr>
          </w:p>
        </w:tc>
      </w:tr>
      <w:tr w:rsidR="00B7337E" w:rsidTr="00B7337E">
        <w:trPr>
          <w:cantSplit/>
          <w:trHeight w:val="516"/>
        </w:trPr>
        <w:tc>
          <w:tcPr>
            <w:tcW w:w="1630" w:type="dxa"/>
            <w:tcBorders>
              <w:top w:val="single" w:sz="4" w:space="0" w:color="000000"/>
              <w:left w:val="single" w:sz="4" w:space="0" w:color="000000"/>
              <w:bottom w:val="single" w:sz="4" w:space="0" w:color="000000"/>
              <w:right w:val="single" w:sz="4" w:space="0" w:color="000000"/>
            </w:tcBorders>
            <w:vAlign w:val="center"/>
            <w:hideMark/>
          </w:tcPr>
          <w:p w:rsidR="00B7337E" w:rsidRDefault="00B7337E">
            <w:pPr>
              <w:jc w:val="center"/>
              <w:rPr>
                <w:rFonts w:eastAsia="仿宋_GB2312"/>
                <w:color w:val="000000"/>
                <w:kern w:val="0"/>
                <w:sz w:val="24"/>
              </w:rPr>
            </w:pPr>
            <w:r>
              <w:rPr>
                <w:rFonts w:eastAsia="仿宋_GB2312" w:hint="eastAsia"/>
                <w:color w:val="000000"/>
                <w:kern w:val="0"/>
                <w:sz w:val="24"/>
              </w:rPr>
              <w:t>企业简介</w:t>
            </w:r>
          </w:p>
        </w:tc>
        <w:tc>
          <w:tcPr>
            <w:tcW w:w="6657" w:type="dxa"/>
            <w:gridSpan w:val="3"/>
            <w:tcBorders>
              <w:top w:val="single" w:sz="4" w:space="0" w:color="000000"/>
              <w:left w:val="single" w:sz="4" w:space="0" w:color="000000"/>
              <w:bottom w:val="single" w:sz="4" w:space="0" w:color="000000"/>
              <w:right w:val="single" w:sz="4" w:space="0" w:color="000000"/>
            </w:tcBorders>
          </w:tcPr>
          <w:p w:rsidR="00B7337E" w:rsidRDefault="00B7337E">
            <w:pPr>
              <w:spacing w:beforeLines="50" w:before="156"/>
              <w:jc w:val="left"/>
              <w:rPr>
                <w:rFonts w:eastAsia="仿宋_GB2312"/>
                <w:color w:val="000000"/>
                <w:kern w:val="0"/>
                <w:sz w:val="24"/>
              </w:rPr>
            </w:pPr>
            <w:r>
              <w:rPr>
                <w:rFonts w:eastAsia="仿宋_GB2312" w:hint="eastAsia"/>
                <w:color w:val="000000"/>
                <w:kern w:val="0"/>
                <w:sz w:val="24"/>
              </w:rPr>
              <w:t>（主营业务、近三年经营状况、上下游供应商等方面基本情况，限</w:t>
            </w:r>
            <w:r>
              <w:rPr>
                <w:rFonts w:eastAsia="仿宋_GB2312"/>
                <w:color w:val="000000"/>
                <w:kern w:val="0"/>
                <w:sz w:val="24"/>
              </w:rPr>
              <w:t>400</w:t>
            </w:r>
            <w:r>
              <w:rPr>
                <w:rFonts w:eastAsia="仿宋_GB2312" w:hint="eastAsia"/>
                <w:color w:val="000000"/>
                <w:kern w:val="0"/>
                <w:sz w:val="24"/>
              </w:rPr>
              <w:t>字）</w:t>
            </w:r>
          </w:p>
          <w:p w:rsidR="00B7337E" w:rsidRDefault="00B7337E">
            <w:pPr>
              <w:jc w:val="center"/>
              <w:rPr>
                <w:rFonts w:eastAsia="仿宋_GB2312"/>
                <w:color w:val="000000"/>
                <w:kern w:val="0"/>
                <w:sz w:val="24"/>
              </w:rPr>
            </w:pPr>
          </w:p>
          <w:p w:rsidR="00B7337E" w:rsidRDefault="00B7337E">
            <w:pPr>
              <w:jc w:val="center"/>
              <w:rPr>
                <w:rFonts w:eastAsia="仿宋_GB2312"/>
                <w:color w:val="000000"/>
                <w:kern w:val="0"/>
                <w:sz w:val="24"/>
              </w:rPr>
            </w:pPr>
          </w:p>
          <w:p w:rsidR="00B7337E" w:rsidRDefault="00B7337E">
            <w:pPr>
              <w:jc w:val="center"/>
              <w:rPr>
                <w:rFonts w:eastAsia="仿宋_GB2312"/>
                <w:color w:val="000000"/>
                <w:kern w:val="0"/>
                <w:sz w:val="24"/>
              </w:rPr>
            </w:pPr>
          </w:p>
          <w:p w:rsidR="00B7337E" w:rsidRDefault="00B7337E">
            <w:pPr>
              <w:jc w:val="center"/>
              <w:rPr>
                <w:rFonts w:eastAsia="仿宋_GB2312"/>
                <w:color w:val="000000"/>
                <w:kern w:val="0"/>
                <w:sz w:val="24"/>
              </w:rPr>
            </w:pPr>
          </w:p>
          <w:p w:rsidR="00B7337E" w:rsidRDefault="00B7337E">
            <w:pPr>
              <w:jc w:val="center"/>
              <w:rPr>
                <w:rFonts w:eastAsia="仿宋_GB2312"/>
                <w:color w:val="000000"/>
                <w:kern w:val="0"/>
                <w:sz w:val="24"/>
              </w:rPr>
            </w:pPr>
          </w:p>
          <w:p w:rsidR="00B7337E" w:rsidRDefault="00B7337E">
            <w:pPr>
              <w:jc w:val="center"/>
              <w:rPr>
                <w:rFonts w:eastAsia="仿宋_GB2312"/>
                <w:color w:val="000000"/>
                <w:kern w:val="0"/>
                <w:sz w:val="24"/>
              </w:rPr>
            </w:pPr>
          </w:p>
        </w:tc>
      </w:tr>
      <w:tr w:rsidR="00B7337E" w:rsidTr="00B7337E">
        <w:trPr>
          <w:cantSplit/>
          <w:trHeight w:val="2185"/>
        </w:trPr>
        <w:tc>
          <w:tcPr>
            <w:tcW w:w="8287" w:type="dxa"/>
            <w:gridSpan w:val="4"/>
            <w:tcBorders>
              <w:top w:val="single" w:sz="4" w:space="0" w:color="000000"/>
              <w:left w:val="single" w:sz="4" w:space="0" w:color="000000"/>
              <w:bottom w:val="single" w:sz="4" w:space="0" w:color="000000"/>
              <w:right w:val="single" w:sz="4" w:space="0" w:color="000000"/>
            </w:tcBorders>
            <w:vAlign w:val="center"/>
          </w:tcPr>
          <w:p w:rsidR="00B7337E" w:rsidRDefault="00B7337E">
            <w:pPr>
              <w:rPr>
                <w:rFonts w:eastAsia="仿宋_GB2312"/>
                <w:b/>
                <w:kern w:val="0"/>
                <w:sz w:val="24"/>
              </w:rPr>
            </w:pPr>
            <w:r>
              <w:rPr>
                <w:rFonts w:eastAsia="仿宋_GB2312" w:hint="eastAsia"/>
                <w:b/>
                <w:kern w:val="0"/>
                <w:sz w:val="24"/>
              </w:rPr>
              <w:t>材料真实性承诺</w:t>
            </w:r>
            <w:r>
              <w:rPr>
                <w:rFonts w:eastAsia="仿宋_GB2312"/>
                <w:b/>
                <w:kern w:val="0"/>
                <w:sz w:val="24"/>
              </w:rPr>
              <w:t>:</w:t>
            </w:r>
          </w:p>
          <w:p w:rsidR="00B7337E" w:rsidRDefault="00B7337E">
            <w:pPr>
              <w:ind w:firstLineChars="207" w:firstLine="497"/>
              <w:rPr>
                <w:rFonts w:eastAsia="仿宋_GB2312"/>
                <w:kern w:val="0"/>
                <w:sz w:val="24"/>
              </w:rPr>
            </w:pPr>
          </w:p>
          <w:p w:rsidR="00B7337E" w:rsidRDefault="00B7337E">
            <w:pPr>
              <w:ind w:firstLineChars="207" w:firstLine="497"/>
              <w:rPr>
                <w:rFonts w:eastAsia="仿宋_GB2312"/>
                <w:kern w:val="0"/>
                <w:sz w:val="24"/>
              </w:rPr>
            </w:pPr>
            <w:r>
              <w:rPr>
                <w:rFonts w:eastAsia="仿宋_GB2312" w:hint="eastAsia"/>
                <w:kern w:val="0"/>
                <w:sz w:val="24"/>
              </w:rPr>
              <w:t>我单位郑重承诺：本次申报绿色供应链管理企业示范所提交的相关数据和信息均真实、有效，愿接受并积极配合主管部门的监督抽查和核验。如有违反，愿承担由此产生的相应责任。</w:t>
            </w:r>
          </w:p>
          <w:p w:rsidR="00B7337E" w:rsidRDefault="00B7337E">
            <w:pPr>
              <w:ind w:firstLineChars="207" w:firstLine="497"/>
              <w:rPr>
                <w:rFonts w:eastAsia="仿宋_GB2312"/>
                <w:kern w:val="0"/>
                <w:sz w:val="24"/>
              </w:rPr>
            </w:pPr>
          </w:p>
          <w:p w:rsidR="00B7337E" w:rsidRDefault="00B7337E">
            <w:pPr>
              <w:ind w:firstLineChars="207" w:firstLine="497"/>
              <w:rPr>
                <w:rFonts w:eastAsia="仿宋_GB2312"/>
                <w:kern w:val="0"/>
                <w:sz w:val="24"/>
              </w:rPr>
            </w:pPr>
          </w:p>
          <w:p w:rsidR="00B7337E" w:rsidRDefault="00B7337E">
            <w:pPr>
              <w:jc w:val="center"/>
              <w:rPr>
                <w:rFonts w:eastAsia="仿宋_GB2312"/>
                <w:b/>
                <w:kern w:val="0"/>
                <w:sz w:val="24"/>
              </w:rPr>
            </w:pPr>
            <w:r>
              <w:rPr>
                <w:rFonts w:eastAsia="仿宋_GB2312"/>
                <w:b/>
                <w:kern w:val="0"/>
                <w:sz w:val="24"/>
              </w:rPr>
              <w:t xml:space="preserve">                           </w:t>
            </w:r>
            <w:r>
              <w:rPr>
                <w:rFonts w:eastAsia="仿宋_GB2312" w:hint="eastAsia"/>
                <w:b/>
                <w:kern w:val="0"/>
                <w:sz w:val="24"/>
              </w:rPr>
              <w:t>法人或单位负责人签字：</w:t>
            </w:r>
            <w:r>
              <w:rPr>
                <w:rFonts w:eastAsia="仿宋_GB2312"/>
                <w:b/>
                <w:kern w:val="0"/>
                <w:sz w:val="24"/>
              </w:rPr>
              <w:t xml:space="preserve">          </w:t>
            </w:r>
          </w:p>
          <w:p w:rsidR="00B7337E" w:rsidRDefault="00B7337E">
            <w:pPr>
              <w:rPr>
                <w:rFonts w:eastAsia="仿宋_GB2312"/>
                <w:b/>
                <w:kern w:val="0"/>
                <w:sz w:val="24"/>
              </w:rPr>
            </w:pPr>
            <w:r>
              <w:rPr>
                <w:rFonts w:eastAsia="仿宋_GB2312"/>
                <w:b/>
                <w:kern w:val="0"/>
                <w:sz w:val="24"/>
              </w:rPr>
              <w:t xml:space="preserve">                                            </w:t>
            </w:r>
            <w:r>
              <w:rPr>
                <w:rFonts w:eastAsia="仿宋_GB2312" w:hint="eastAsia"/>
                <w:b/>
                <w:kern w:val="0"/>
                <w:sz w:val="24"/>
              </w:rPr>
              <w:t>（公章）</w:t>
            </w:r>
          </w:p>
          <w:p w:rsidR="00B7337E" w:rsidRDefault="00B7337E">
            <w:pPr>
              <w:jc w:val="center"/>
              <w:rPr>
                <w:rFonts w:eastAsia="仿宋_GB2312"/>
                <w:b/>
                <w:kern w:val="0"/>
                <w:sz w:val="24"/>
              </w:rPr>
            </w:pPr>
            <w:r>
              <w:rPr>
                <w:rFonts w:eastAsia="仿宋_GB2312"/>
                <w:b/>
                <w:kern w:val="0"/>
                <w:sz w:val="24"/>
              </w:rPr>
              <w:t xml:space="preserve">                                            </w:t>
            </w:r>
            <w:r>
              <w:rPr>
                <w:rFonts w:eastAsia="仿宋_GB2312" w:hint="eastAsia"/>
                <w:b/>
                <w:kern w:val="0"/>
                <w:sz w:val="24"/>
              </w:rPr>
              <w:t>日期：</w:t>
            </w:r>
            <w:r>
              <w:rPr>
                <w:rFonts w:eastAsia="仿宋_GB2312"/>
                <w:b/>
                <w:kern w:val="0"/>
                <w:sz w:val="24"/>
              </w:rPr>
              <w:t xml:space="preserve">           </w:t>
            </w:r>
          </w:p>
          <w:p w:rsidR="00B7337E" w:rsidRDefault="00B7337E">
            <w:pPr>
              <w:jc w:val="right"/>
              <w:rPr>
                <w:rFonts w:eastAsia="仿宋_GB2312"/>
                <w:color w:val="000000"/>
                <w:kern w:val="0"/>
                <w:sz w:val="24"/>
              </w:rPr>
            </w:pPr>
            <w:r>
              <w:rPr>
                <w:rFonts w:eastAsia="仿宋_GB2312"/>
                <w:b/>
                <w:kern w:val="0"/>
                <w:sz w:val="24"/>
              </w:rPr>
              <w:t xml:space="preserve">         </w:t>
            </w:r>
          </w:p>
        </w:tc>
      </w:tr>
    </w:tbl>
    <w:p w:rsidR="00B7337E" w:rsidRDefault="00B7337E" w:rsidP="00B7337E">
      <w:pPr>
        <w:spacing w:line="360" w:lineRule="auto"/>
        <w:rPr>
          <w:rFonts w:ascii="黑体" w:eastAsia="黑体" w:hAnsi="黑体"/>
          <w:bCs/>
          <w:sz w:val="32"/>
          <w:szCs w:val="32"/>
        </w:rPr>
      </w:pPr>
      <w:r>
        <w:rPr>
          <w:rFonts w:ascii="黑体" w:eastAsia="黑体" w:hAnsi="黑体" w:hint="eastAsia"/>
          <w:bCs/>
          <w:sz w:val="32"/>
          <w:szCs w:val="32"/>
        </w:rPr>
        <w:t>一、企业绿色供应链管理体系建设情况简述（1500字）</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2"/>
      </w:tblGrid>
      <w:tr w:rsidR="00B7337E" w:rsidTr="00B7337E">
        <w:trPr>
          <w:trHeight w:val="12545"/>
        </w:trPr>
        <w:tc>
          <w:tcPr>
            <w:tcW w:w="8942" w:type="dxa"/>
            <w:tcBorders>
              <w:top w:val="single" w:sz="4" w:space="0" w:color="auto"/>
              <w:left w:val="single" w:sz="4" w:space="0" w:color="auto"/>
              <w:bottom w:val="single" w:sz="4" w:space="0" w:color="auto"/>
              <w:right w:val="single" w:sz="4" w:space="0" w:color="auto"/>
            </w:tcBorders>
          </w:tcPr>
          <w:p w:rsidR="00B7337E" w:rsidRDefault="00B7337E">
            <w:pPr>
              <w:spacing w:line="360" w:lineRule="auto"/>
              <w:jc w:val="left"/>
              <w:rPr>
                <w:rFonts w:ascii="仿宋_GB2312" w:eastAsia="仿宋_GB2312" w:hAnsi="仿宋" w:hint="eastAsia"/>
                <w:color w:val="000000"/>
                <w:kern w:val="0"/>
                <w:sz w:val="24"/>
              </w:rPr>
            </w:pPr>
            <w:r>
              <w:rPr>
                <w:rFonts w:ascii="仿宋_GB2312" w:eastAsia="仿宋_GB2312" w:hAnsi="仿宋" w:hint="eastAsia"/>
                <w:color w:val="000000"/>
                <w:kern w:val="0"/>
                <w:sz w:val="24"/>
              </w:rPr>
              <w:lastRenderedPageBreak/>
              <w:t xml:space="preserve">    对企业绿色供应链管理体系建设的主要内容、取得的成效和未来三年的推进计划等进行简要叙述。</w:t>
            </w:r>
          </w:p>
          <w:p w:rsidR="00B7337E" w:rsidRDefault="00B7337E">
            <w:pPr>
              <w:spacing w:line="360" w:lineRule="auto"/>
              <w:jc w:val="left"/>
              <w:rPr>
                <w:rFonts w:ascii="仿宋_GB2312" w:eastAsia="仿宋_GB2312" w:hAnsi="仿宋" w:hint="eastAsia"/>
                <w:color w:val="000000"/>
                <w:kern w:val="0"/>
                <w:sz w:val="24"/>
              </w:rPr>
            </w:pPr>
          </w:p>
          <w:p w:rsidR="00B7337E" w:rsidRDefault="00B7337E">
            <w:pPr>
              <w:spacing w:line="360" w:lineRule="auto"/>
              <w:ind w:firstLineChars="200" w:firstLine="480"/>
              <w:rPr>
                <w:rFonts w:ascii="方正仿宋简体" w:eastAsia="方正仿宋简体" w:hint="eastAsia"/>
                <w:kern w:val="0"/>
                <w:sz w:val="24"/>
                <w:szCs w:val="20"/>
              </w:rPr>
            </w:pPr>
          </w:p>
          <w:p w:rsidR="00B7337E" w:rsidRDefault="00B7337E">
            <w:pPr>
              <w:spacing w:line="360" w:lineRule="auto"/>
              <w:ind w:firstLineChars="200" w:firstLine="480"/>
              <w:rPr>
                <w:rFonts w:ascii="方正仿宋简体" w:eastAsia="方正仿宋简体" w:hint="eastAsia"/>
                <w:kern w:val="0"/>
                <w:sz w:val="24"/>
                <w:szCs w:val="20"/>
              </w:rPr>
            </w:pPr>
          </w:p>
          <w:p w:rsidR="00B7337E" w:rsidRDefault="00B7337E">
            <w:pPr>
              <w:spacing w:line="360" w:lineRule="auto"/>
              <w:ind w:firstLineChars="200" w:firstLine="480"/>
              <w:rPr>
                <w:rFonts w:ascii="方正仿宋简体" w:eastAsia="方正仿宋简体" w:hint="eastAsia"/>
                <w:kern w:val="0"/>
                <w:sz w:val="24"/>
                <w:szCs w:val="20"/>
              </w:rPr>
            </w:pPr>
          </w:p>
          <w:p w:rsidR="00B7337E" w:rsidRDefault="00B7337E">
            <w:pPr>
              <w:spacing w:line="360" w:lineRule="auto"/>
              <w:ind w:firstLineChars="200" w:firstLine="480"/>
              <w:rPr>
                <w:rFonts w:ascii="方正仿宋简体" w:eastAsia="方正仿宋简体" w:hint="eastAsia"/>
                <w:kern w:val="0"/>
                <w:sz w:val="24"/>
                <w:szCs w:val="20"/>
              </w:rPr>
            </w:pPr>
          </w:p>
          <w:p w:rsidR="00B7337E" w:rsidRDefault="00B7337E">
            <w:pPr>
              <w:spacing w:line="360" w:lineRule="auto"/>
              <w:ind w:firstLine="480"/>
              <w:rPr>
                <w:rFonts w:ascii="方正仿宋简体" w:eastAsia="方正仿宋简体" w:hint="eastAsia"/>
                <w:kern w:val="0"/>
                <w:sz w:val="24"/>
                <w:szCs w:val="20"/>
              </w:rPr>
            </w:pPr>
          </w:p>
          <w:p w:rsidR="00B7337E" w:rsidRDefault="00B7337E">
            <w:pPr>
              <w:spacing w:line="360" w:lineRule="auto"/>
              <w:ind w:firstLine="480"/>
              <w:rPr>
                <w:rFonts w:ascii="方正仿宋简体" w:eastAsia="方正仿宋简体" w:hint="eastAsia"/>
                <w:kern w:val="0"/>
                <w:sz w:val="24"/>
                <w:szCs w:val="20"/>
              </w:rPr>
            </w:pPr>
          </w:p>
        </w:tc>
      </w:tr>
    </w:tbl>
    <w:p w:rsidR="00B7337E" w:rsidRDefault="00B7337E" w:rsidP="00B7337E">
      <w:pPr>
        <w:spacing w:line="360" w:lineRule="auto"/>
        <w:rPr>
          <w:rFonts w:ascii="黑体" w:eastAsia="黑体" w:hAnsi="黑体" w:hint="eastAsia"/>
          <w:bCs/>
          <w:sz w:val="32"/>
          <w:szCs w:val="32"/>
        </w:rPr>
      </w:pPr>
    </w:p>
    <w:p w:rsidR="00B7337E" w:rsidRDefault="00B7337E" w:rsidP="00B7337E">
      <w:pPr>
        <w:spacing w:line="360" w:lineRule="auto"/>
        <w:rPr>
          <w:rFonts w:ascii="黑体" w:eastAsia="黑体" w:hAnsi="黑体" w:hint="eastAsia"/>
          <w:bCs/>
          <w:sz w:val="32"/>
          <w:szCs w:val="32"/>
        </w:rPr>
      </w:pPr>
    </w:p>
    <w:p w:rsidR="00B7337E" w:rsidRDefault="00B7337E" w:rsidP="00B7337E">
      <w:pPr>
        <w:spacing w:line="360" w:lineRule="auto"/>
        <w:rPr>
          <w:rFonts w:ascii="黑体" w:eastAsia="黑体" w:hAnsi="黑体" w:hint="eastAsia"/>
          <w:bCs/>
          <w:sz w:val="32"/>
          <w:szCs w:val="32"/>
        </w:rPr>
      </w:pPr>
      <w:r>
        <w:rPr>
          <w:rFonts w:ascii="黑体" w:eastAsia="黑体" w:hAnsi="黑体" w:hint="eastAsia"/>
          <w:bCs/>
          <w:sz w:val="32"/>
          <w:szCs w:val="32"/>
        </w:rPr>
        <w:lastRenderedPageBreak/>
        <w:t>二、绿色供应链管理企业自评价</w:t>
      </w:r>
    </w:p>
    <w:p w:rsidR="00B7337E" w:rsidRDefault="00B7337E" w:rsidP="00B7337E">
      <w:pPr>
        <w:widowControl/>
        <w:jc w:val="center"/>
        <w:rPr>
          <w:rFonts w:ascii="方正小标宋简体" w:eastAsia="方正小标宋简体" w:cs="仿宋_GB2312" w:hint="eastAsia"/>
          <w:b/>
          <w:kern w:val="0"/>
          <w:sz w:val="36"/>
          <w:szCs w:val="36"/>
        </w:rPr>
      </w:pPr>
      <w:r>
        <w:rPr>
          <w:rFonts w:ascii="方正小标宋简体" w:eastAsia="方正小标宋简体" w:hAnsi="黑体" w:hint="eastAsia"/>
          <w:bCs/>
          <w:sz w:val="36"/>
          <w:szCs w:val="36"/>
        </w:rPr>
        <w:t>绿色供应链管理企业评价指标体系</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728"/>
        <w:gridCol w:w="3601"/>
        <w:gridCol w:w="2246"/>
        <w:gridCol w:w="1843"/>
      </w:tblGrid>
      <w:tr w:rsidR="00B7337E" w:rsidTr="00B7337E">
        <w:trPr>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hint="eastAsia"/>
                <w:sz w:val="24"/>
              </w:rPr>
            </w:pPr>
            <w:r>
              <w:rPr>
                <w:rFonts w:eastAsia="仿宋_GB2312" w:hAnsi="仿宋_GB2312" w:hint="eastAsia"/>
                <w:sz w:val="24"/>
              </w:rPr>
              <w:t>一级指标</w:t>
            </w:r>
          </w:p>
        </w:tc>
        <w:tc>
          <w:tcPr>
            <w:tcW w:w="72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hAnsi="仿宋_GB2312" w:hint="eastAsia"/>
                <w:sz w:val="24"/>
              </w:rPr>
              <w:t>序号</w:t>
            </w:r>
          </w:p>
        </w:tc>
        <w:tc>
          <w:tcPr>
            <w:tcW w:w="3601" w:type="dxa"/>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hAnsi="仿宋_GB2312" w:hint="eastAsia"/>
                <w:sz w:val="24"/>
              </w:rPr>
              <w:t>二级指标</w:t>
            </w:r>
          </w:p>
        </w:tc>
        <w:tc>
          <w:tcPr>
            <w:tcW w:w="2246" w:type="dxa"/>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hAnsi="仿宋_GB2312" w:hint="eastAsia"/>
                <w:sz w:val="24"/>
              </w:rPr>
              <w:t>指标值及是否符合评价要求</w:t>
            </w:r>
          </w:p>
        </w:tc>
        <w:tc>
          <w:tcPr>
            <w:tcW w:w="1843" w:type="dxa"/>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hAnsi="仿宋_GB2312" w:hint="eastAsia"/>
                <w:sz w:val="24"/>
              </w:rPr>
              <w:t>证明材料索引</w:t>
            </w:r>
          </w:p>
        </w:tc>
      </w:tr>
      <w:tr w:rsidR="00B7337E" w:rsidTr="00B7337E">
        <w:trPr>
          <w:trHeight w:val="454"/>
          <w:jc w:val="center"/>
        </w:trPr>
        <w:tc>
          <w:tcPr>
            <w:tcW w:w="1180"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hAnsi="仿宋_GB2312" w:hint="eastAsia"/>
                <w:sz w:val="24"/>
              </w:rPr>
              <w:t>绿色供应链管理</w:t>
            </w:r>
          </w:p>
          <w:p w:rsidR="00B7337E" w:rsidRDefault="00B7337E">
            <w:pPr>
              <w:jc w:val="center"/>
              <w:rPr>
                <w:rFonts w:eastAsia="仿宋_GB2312"/>
                <w:sz w:val="24"/>
              </w:rPr>
            </w:pPr>
            <w:r>
              <w:rPr>
                <w:rFonts w:eastAsia="仿宋_GB2312" w:hAnsi="仿宋_GB2312" w:hint="eastAsia"/>
                <w:sz w:val="24"/>
              </w:rPr>
              <w:t>战略</w:t>
            </w:r>
          </w:p>
        </w:tc>
        <w:tc>
          <w:tcPr>
            <w:tcW w:w="72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sz w:val="24"/>
              </w:rPr>
              <w:t>1</w:t>
            </w:r>
          </w:p>
        </w:tc>
        <w:tc>
          <w:tcPr>
            <w:tcW w:w="3601" w:type="dxa"/>
            <w:tcBorders>
              <w:top w:val="single" w:sz="4" w:space="0" w:color="auto"/>
              <w:left w:val="single" w:sz="4" w:space="0" w:color="auto"/>
              <w:bottom w:val="single" w:sz="4" w:space="0" w:color="auto"/>
              <w:right w:val="single" w:sz="4" w:space="0" w:color="auto"/>
            </w:tcBorders>
            <w:vAlign w:val="center"/>
            <w:hideMark/>
          </w:tcPr>
          <w:p w:rsidR="00B7337E" w:rsidRDefault="00B7337E">
            <w:pPr>
              <w:rPr>
                <w:rFonts w:eastAsia="仿宋_GB2312"/>
                <w:sz w:val="24"/>
              </w:rPr>
            </w:pPr>
            <w:r>
              <w:rPr>
                <w:rFonts w:eastAsia="仿宋_GB2312" w:hAnsi="仿宋_GB2312" w:hint="eastAsia"/>
                <w:sz w:val="24"/>
              </w:rPr>
              <w:t>纳入公司发展规划</w:t>
            </w:r>
          </w:p>
        </w:tc>
        <w:tc>
          <w:tcPr>
            <w:tcW w:w="2246"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r>
      <w:tr w:rsidR="00B7337E" w:rsidTr="00B7337E">
        <w:trPr>
          <w:trHeight w:val="454"/>
          <w:jc w:val="center"/>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sz w:val="24"/>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sz w:val="24"/>
              </w:rPr>
              <w:t>2</w:t>
            </w:r>
          </w:p>
        </w:tc>
        <w:tc>
          <w:tcPr>
            <w:tcW w:w="3601" w:type="dxa"/>
            <w:tcBorders>
              <w:top w:val="single" w:sz="4" w:space="0" w:color="auto"/>
              <w:left w:val="single" w:sz="4" w:space="0" w:color="auto"/>
              <w:bottom w:val="single" w:sz="4" w:space="0" w:color="auto"/>
              <w:right w:val="single" w:sz="4" w:space="0" w:color="auto"/>
            </w:tcBorders>
            <w:vAlign w:val="center"/>
            <w:hideMark/>
          </w:tcPr>
          <w:p w:rsidR="00B7337E" w:rsidRDefault="00B7337E">
            <w:pPr>
              <w:rPr>
                <w:rFonts w:eastAsia="仿宋_GB2312"/>
                <w:sz w:val="24"/>
              </w:rPr>
            </w:pPr>
            <w:r>
              <w:rPr>
                <w:rFonts w:eastAsia="仿宋_GB2312" w:hAnsi="仿宋_GB2312" w:hint="eastAsia"/>
                <w:sz w:val="24"/>
              </w:rPr>
              <w:t>制定绿色供应链管理目标</w:t>
            </w:r>
          </w:p>
        </w:tc>
        <w:tc>
          <w:tcPr>
            <w:tcW w:w="2246"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r>
      <w:tr w:rsidR="00B7337E" w:rsidTr="00B7337E">
        <w:trPr>
          <w:trHeight w:val="454"/>
          <w:jc w:val="center"/>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sz w:val="24"/>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sz w:val="24"/>
              </w:rPr>
              <w:t>3</w:t>
            </w:r>
          </w:p>
        </w:tc>
        <w:tc>
          <w:tcPr>
            <w:tcW w:w="3601" w:type="dxa"/>
            <w:tcBorders>
              <w:top w:val="single" w:sz="4" w:space="0" w:color="auto"/>
              <w:left w:val="single" w:sz="4" w:space="0" w:color="auto"/>
              <w:bottom w:val="single" w:sz="4" w:space="0" w:color="auto"/>
              <w:right w:val="single" w:sz="4" w:space="0" w:color="auto"/>
            </w:tcBorders>
            <w:vAlign w:val="center"/>
            <w:hideMark/>
          </w:tcPr>
          <w:p w:rsidR="00B7337E" w:rsidRDefault="00B7337E">
            <w:pPr>
              <w:rPr>
                <w:rFonts w:eastAsia="仿宋_GB2312"/>
                <w:sz w:val="24"/>
              </w:rPr>
            </w:pPr>
            <w:r>
              <w:rPr>
                <w:rFonts w:eastAsia="仿宋_GB2312" w:hAnsi="仿宋_GB2312" w:hint="eastAsia"/>
                <w:sz w:val="24"/>
              </w:rPr>
              <w:t>设置专门管理机构</w:t>
            </w:r>
          </w:p>
        </w:tc>
        <w:tc>
          <w:tcPr>
            <w:tcW w:w="2246"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r>
      <w:tr w:rsidR="00B7337E" w:rsidTr="00B7337E">
        <w:trPr>
          <w:trHeight w:val="454"/>
          <w:jc w:val="center"/>
        </w:trPr>
        <w:tc>
          <w:tcPr>
            <w:tcW w:w="1180"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hAnsi="仿宋_GB2312" w:hint="eastAsia"/>
                <w:sz w:val="24"/>
              </w:rPr>
              <w:t>实施绿色供应商</w:t>
            </w:r>
          </w:p>
          <w:p w:rsidR="00B7337E" w:rsidRDefault="00B7337E">
            <w:pPr>
              <w:jc w:val="center"/>
              <w:rPr>
                <w:rFonts w:eastAsia="仿宋_GB2312"/>
                <w:sz w:val="24"/>
              </w:rPr>
            </w:pPr>
            <w:r>
              <w:rPr>
                <w:rFonts w:eastAsia="仿宋_GB2312" w:hAnsi="仿宋_GB2312" w:hint="eastAsia"/>
                <w:sz w:val="24"/>
              </w:rPr>
              <w:t>管理</w:t>
            </w:r>
          </w:p>
        </w:tc>
        <w:tc>
          <w:tcPr>
            <w:tcW w:w="72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sz w:val="24"/>
              </w:rPr>
              <w:t>4</w:t>
            </w:r>
          </w:p>
        </w:tc>
        <w:tc>
          <w:tcPr>
            <w:tcW w:w="3601" w:type="dxa"/>
            <w:tcBorders>
              <w:top w:val="single" w:sz="4" w:space="0" w:color="auto"/>
              <w:left w:val="single" w:sz="4" w:space="0" w:color="auto"/>
              <w:bottom w:val="single" w:sz="4" w:space="0" w:color="auto"/>
              <w:right w:val="single" w:sz="4" w:space="0" w:color="auto"/>
            </w:tcBorders>
            <w:vAlign w:val="center"/>
            <w:hideMark/>
          </w:tcPr>
          <w:p w:rsidR="00B7337E" w:rsidRDefault="00B7337E">
            <w:pPr>
              <w:rPr>
                <w:rFonts w:eastAsia="仿宋_GB2312"/>
                <w:sz w:val="24"/>
              </w:rPr>
            </w:pPr>
            <w:r>
              <w:rPr>
                <w:rFonts w:eastAsia="仿宋_GB2312" w:hAnsi="仿宋_GB2312" w:hint="eastAsia"/>
                <w:sz w:val="24"/>
              </w:rPr>
              <w:t>绿色采购标准制度完善</w:t>
            </w:r>
          </w:p>
        </w:tc>
        <w:tc>
          <w:tcPr>
            <w:tcW w:w="2246"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r>
      <w:tr w:rsidR="00B7337E" w:rsidTr="00B7337E">
        <w:trPr>
          <w:trHeight w:val="454"/>
          <w:jc w:val="center"/>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sz w:val="24"/>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sz w:val="24"/>
              </w:rPr>
              <w:t>5</w:t>
            </w:r>
          </w:p>
        </w:tc>
        <w:tc>
          <w:tcPr>
            <w:tcW w:w="3601" w:type="dxa"/>
            <w:tcBorders>
              <w:top w:val="single" w:sz="4" w:space="0" w:color="auto"/>
              <w:left w:val="single" w:sz="4" w:space="0" w:color="auto"/>
              <w:bottom w:val="single" w:sz="4" w:space="0" w:color="auto"/>
              <w:right w:val="single" w:sz="4" w:space="0" w:color="auto"/>
            </w:tcBorders>
            <w:vAlign w:val="center"/>
            <w:hideMark/>
          </w:tcPr>
          <w:p w:rsidR="00B7337E" w:rsidRDefault="00B7337E">
            <w:pPr>
              <w:rPr>
                <w:rFonts w:eastAsia="仿宋_GB2312"/>
                <w:sz w:val="24"/>
              </w:rPr>
            </w:pPr>
            <w:r>
              <w:rPr>
                <w:rFonts w:eastAsia="仿宋_GB2312" w:hAnsi="仿宋_GB2312" w:hint="eastAsia"/>
                <w:sz w:val="24"/>
              </w:rPr>
              <w:t>供应商认证体系完善</w:t>
            </w:r>
          </w:p>
        </w:tc>
        <w:tc>
          <w:tcPr>
            <w:tcW w:w="2246"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r>
      <w:tr w:rsidR="00B7337E" w:rsidTr="00B7337E">
        <w:trPr>
          <w:trHeight w:val="454"/>
          <w:jc w:val="center"/>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sz w:val="24"/>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sz w:val="24"/>
              </w:rPr>
              <w:t>6</w:t>
            </w:r>
          </w:p>
        </w:tc>
        <w:tc>
          <w:tcPr>
            <w:tcW w:w="3601" w:type="dxa"/>
            <w:tcBorders>
              <w:top w:val="single" w:sz="4" w:space="0" w:color="auto"/>
              <w:left w:val="single" w:sz="4" w:space="0" w:color="auto"/>
              <w:bottom w:val="single" w:sz="4" w:space="0" w:color="auto"/>
              <w:right w:val="single" w:sz="4" w:space="0" w:color="auto"/>
            </w:tcBorders>
            <w:vAlign w:val="center"/>
            <w:hideMark/>
          </w:tcPr>
          <w:p w:rsidR="00B7337E" w:rsidRDefault="00B7337E">
            <w:pPr>
              <w:rPr>
                <w:rFonts w:eastAsia="仿宋_GB2312"/>
                <w:sz w:val="24"/>
              </w:rPr>
            </w:pPr>
            <w:r>
              <w:rPr>
                <w:rFonts w:eastAsia="仿宋_GB2312" w:hAnsi="仿宋_GB2312" w:hint="eastAsia"/>
                <w:sz w:val="24"/>
              </w:rPr>
              <w:t>对供应商定期审核</w:t>
            </w:r>
          </w:p>
        </w:tc>
        <w:tc>
          <w:tcPr>
            <w:tcW w:w="2246"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r>
      <w:tr w:rsidR="00B7337E" w:rsidTr="00B7337E">
        <w:trPr>
          <w:trHeight w:val="454"/>
          <w:jc w:val="center"/>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sz w:val="24"/>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sz w:val="24"/>
              </w:rPr>
              <w:t>7</w:t>
            </w:r>
          </w:p>
        </w:tc>
        <w:tc>
          <w:tcPr>
            <w:tcW w:w="3601" w:type="dxa"/>
            <w:tcBorders>
              <w:top w:val="single" w:sz="4" w:space="0" w:color="auto"/>
              <w:left w:val="single" w:sz="4" w:space="0" w:color="auto"/>
              <w:bottom w:val="single" w:sz="4" w:space="0" w:color="auto"/>
              <w:right w:val="single" w:sz="4" w:space="0" w:color="auto"/>
            </w:tcBorders>
            <w:vAlign w:val="center"/>
            <w:hideMark/>
          </w:tcPr>
          <w:p w:rsidR="00B7337E" w:rsidRDefault="00B7337E">
            <w:pPr>
              <w:rPr>
                <w:rFonts w:eastAsia="仿宋_GB2312"/>
                <w:sz w:val="24"/>
              </w:rPr>
            </w:pPr>
            <w:r>
              <w:rPr>
                <w:rFonts w:eastAsia="仿宋_GB2312" w:hAnsi="仿宋_GB2312" w:hint="eastAsia"/>
                <w:sz w:val="24"/>
              </w:rPr>
              <w:t>供应商绩效评估制度健全</w:t>
            </w:r>
          </w:p>
        </w:tc>
        <w:tc>
          <w:tcPr>
            <w:tcW w:w="2246"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r>
      <w:tr w:rsidR="00B7337E" w:rsidTr="00B7337E">
        <w:trPr>
          <w:trHeight w:val="454"/>
          <w:jc w:val="center"/>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sz w:val="24"/>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sz w:val="24"/>
              </w:rPr>
              <w:t>8</w:t>
            </w:r>
          </w:p>
        </w:tc>
        <w:tc>
          <w:tcPr>
            <w:tcW w:w="3601" w:type="dxa"/>
            <w:tcBorders>
              <w:top w:val="single" w:sz="4" w:space="0" w:color="auto"/>
              <w:left w:val="single" w:sz="4" w:space="0" w:color="auto"/>
              <w:bottom w:val="single" w:sz="4" w:space="0" w:color="auto"/>
              <w:right w:val="single" w:sz="4" w:space="0" w:color="auto"/>
            </w:tcBorders>
            <w:vAlign w:val="center"/>
            <w:hideMark/>
          </w:tcPr>
          <w:p w:rsidR="00B7337E" w:rsidRDefault="00B7337E">
            <w:pPr>
              <w:rPr>
                <w:rFonts w:eastAsia="仿宋_GB2312"/>
                <w:sz w:val="24"/>
              </w:rPr>
            </w:pPr>
            <w:r>
              <w:rPr>
                <w:rFonts w:eastAsia="仿宋_GB2312" w:hAnsi="仿宋_GB2312" w:hint="eastAsia"/>
                <w:sz w:val="24"/>
              </w:rPr>
              <w:t>定期对供应商进行培训</w:t>
            </w:r>
          </w:p>
        </w:tc>
        <w:tc>
          <w:tcPr>
            <w:tcW w:w="2246"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r>
      <w:tr w:rsidR="00B7337E" w:rsidTr="00B7337E">
        <w:trPr>
          <w:trHeight w:val="454"/>
          <w:jc w:val="center"/>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sz w:val="24"/>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sz w:val="24"/>
              </w:rPr>
              <w:t>9</w:t>
            </w:r>
          </w:p>
        </w:tc>
        <w:tc>
          <w:tcPr>
            <w:tcW w:w="3601" w:type="dxa"/>
            <w:tcBorders>
              <w:top w:val="single" w:sz="4" w:space="0" w:color="auto"/>
              <w:left w:val="single" w:sz="4" w:space="0" w:color="auto"/>
              <w:bottom w:val="single" w:sz="4" w:space="0" w:color="auto"/>
              <w:right w:val="single" w:sz="4" w:space="0" w:color="auto"/>
            </w:tcBorders>
            <w:vAlign w:val="center"/>
            <w:hideMark/>
          </w:tcPr>
          <w:p w:rsidR="00B7337E" w:rsidRDefault="00B7337E">
            <w:pPr>
              <w:rPr>
                <w:rFonts w:eastAsia="仿宋_GB2312"/>
                <w:sz w:val="24"/>
              </w:rPr>
            </w:pPr>
            <w:r>
              <w:rPr>
                <w:rFonts w:eastAsia="仿宋_GB2312" w:hAnsi="仿宋_GB2312" w:hint="eastAsia"/>
                <w:sz w:val="24"/>
              </w:rPr>
              <w:t>低风险供应商占比</w:t>
            </w:r>
          </w:p>
        </w:tc>
        <w:tc>
          <w:tcPr>
            <w:tcW w:w="2246"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r>
      <w:tr w:rsidR="00B7337E" w:rsidTr="00B7337E">
        <w:trPr>
          <w:trHeight w:val="454"/>
          <w:jc w:val="center"/>
        </w:trPr>
        <w:tc>
          <w:tcPr>
            <w:tcW w:w="1180"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hAnsi="仿宋_GB2312" w:hint="eastAsia"/>
                <w:sz w:val="24"/>
              </w:rPr>
              <w:t>绿色生产</w:t>
            </w:r>
          </w:p>
        </w:tc>
        <w:tc>
          <w:tcPr>
            <w:tcW w:w="72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sz w:val="24"/>
              </w:rPr>
              <w:t>10</w:t>
            </w:r>
          </w:p>
        </w:tc>
        <w:tc>
          <w:tcPr>
            <w:tcW w:w="3601" w:type="dxa"/>
            <w:tcBorders>
              <w:top w:val="single" w:sz="4" w:space="0" w:color="auto"/>
              <w:left w:val="single" w:sz="4" w:space="0" w:color="auto"/>
              <w:bottom w:val="single" w:sz="4" w:space="0" w:color="auto"/>
              <w:right w:val="single" w:sz="4" w:space="0" w:color="auto"/>
            </w:tcBorders>
            <w:vAlign w:val="center"/>
            <w:hideMark/>
          </w:tcPr>
          <w:p w:rsidR="00B7337E" w:rsidRDefault="00B7337E">
            <w:pPr>
              <w:rPr>
                <w:rFonts w:eastAsia="仿宋_GB2312"/>
                <w:sz w:val="24"/>
              </w:rPr>
            </w:pPr>
            <w:r>
              <w:rPr>
                <w:rFonts w:eastAsia="仿宋_GB2312" w:hAnsi="仿宋_GB2312" w:hint="eastAsia"/>
                <w:sz w:val="24"/>
              </w:rPr>
              <w:t>节能减排环保合</w:t>
            </w:r>
            <w:proofErr w:type="gramStart"/>
            <w:r>
              <w:rPr>
                <w:rFonts w:eastAsia="仿宋_GB2312" w:hAnsi="仿宋_GB2312" w:hint="eastAsia"/>
                <w:sz w:val="24"/>
              </w:rPr>
              <w:t>规</w:t>
            </w:r>
            <w:proofErr w:type="gramEnd"/>
          </w:p>
        </w:tc>
        <w:tc>
          <w:tcPr>
            <w:tcW w:w="2246"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r>
      <w:tr w:rsidR="00B7337E" w:rsidTr="00B7337E">
        <w:trPr>
          <w:trHeight w:val="550"/>
          <w:jc w:val="center"/>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sz w:val="24"/>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sz w:val="24"/>
              </w:rPr>
              <w:t>11</w:t>
            </w:r>
          </w:p>
        </w:tc>
        <w:tc>
          <w:tcPr>
            <w:tcW w:w="3601" w:type="dxa"/>
            <w:tcBorders>
              <w:top w:val="single" w:sz="4" w:space="0" w:color="auto"/>
              <w:left w:val="single" w:sz="4" w:space="0" w:color="auto"/>
              <w:bottom w:val="single" w:sz="4" w:space="0" w:color="auto"/>
              <w:right w:val="single" w:sz="4" w:space="0" w:color="auto"/>
            </w:tcBorders>
            <w:vAlign w:val="center"/>
            <w:hideMark/>
          </w:tcPr>
          <w:p w:rsidR="00B7337E" w:rsidRDefault="00B7337E">
            <w:pPr>
              <w:rPr>
                <w:rFonts w:eastAsia="仿宋_GB2312"/>
                <w:sz w:val="24"/>
              </w:rPr>
            </w:pPr>
            <w:r>
              <w:rPr>
                <w:rFonts w:eastAsia="仿宋_GB2312" w:hAnsi="仿宋_GB2312" w:hint="eastAsia"/>
                <w:sz w:val="24"/>
              </w:rPr>
              <w:t>符合有害物质限制使用管理办法</w:t>
            </w:r>
          </w:p>
        </w:tc>
        <w:tc>
          <w:tcPr>
            <w:tcW w:w="2246"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r>
      <w:tr w:rsidR="00B7337E" w:rsidTr="00B7337E">
        <w:trPr>
          <w:trHeight w:val="454"/>
          <w:jc w:val="center"/>
        </w:trPr>
        <w:tc>
          <w:tcPr>
            <w:tcW w:w="1180"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hAnsi="仿宋_GB2312" w:hint="eastAsia"/>
                <w:sz w:val="24"/>
              </w:rPr>
              <w:t>绿色回收</w:t>
            </w:r>
          </w:p>
        </w:tc>
        <w:tc>
          <w:tcPr>
            <w:tcW w:w="72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sz w:val="24"/>
              </w:rPr>
              <w:t>12</w:t>
            </w:r>
          </w:p>
        </w:tc>
        <w:tc>
          <w:tcPr>
            <w:tcW w:w="3601" w:type="dxa"/>
            <w:tcBorders>
              <w:top w:val="single" w:sz="4" w:space="0" w:color="auto"/>
              <w:left w:val="single" w:sz="4" w:space="0" w:color="auto"/>
              <w:bottom w:val="single" w:sz="4" w:space="0" w:color="auto"/>
              <w:right w:val="single" w:sz="4" w:space="0" w:color="auto"/>
            </w:tcBorders>
            <w:vAlign w:val="center"/>
            <w:hideMark/>
          </w:tcPr>
          <w:p w:rsidR="00B7337E" w:rsidRDefault="00B7337E">
            <w:pPr>
              <w:rPr>
                <w:rFonts w:eastAsia="仿宋_GB2312"/>
                <w:sz w:val="24"/>
              </w:rPr>
            </w:pPr>
            <w:r>
              <w:rPr>
                <w:rFonts w:eastAsia="仿宋_GB2312" w:hAnsi="仿宋_GB2312" w:hint="eastAsia"/>
                <w:sz w:val="24"/>
              </w:rPr>
              <w:t>产品回收率</w:t>
            </w:r>
          </w:p>
        </w:tc>
        <w:tc>
          <w:tcPr>
            <w:tcW w:w="2246"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r>
      <w:tr w:rsidR="00B7337E" w:rsidTr="00B7337E">
        <w:trPr>
          <w:trHeight w:val="454"/>
          <w:jc w:val="center"/>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sz w:val="24"/>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sz w:val="24"/>
              </w:rPr>
              <w:t>13</w:t>
            </w:r>
          </w:p>
        </w:tc>
        <w:tc>
          <w:tcPr>
            <w:tcW w:w="3601" w:type="dxa"/>
            <w:tcBorders>
              <w:top w:val="single" w:sz="4" w:space="0" w:color="auto"/>
              <w:left w:val="single" w:sz="4" w:space="0" w:color="auto"/>
              <w:bottom w:val="single" w:sz="4" w:space="0" w:color="auto"/>
              <w:right w:val="single" w:sz="4" w:space="0" w:color="auto"/>
            </w:tcBorders>
            <w:vAlign w:val="center"/>
            <w:hideMark/>
          </w:tcPr>
          <w:p w:rsidR="00B7337E" w:rsidRDefault="00B7337E">
            <w:pPr>
              <w:rPr>
                <w:rFonts w:eastAsia="仿宋_GB2312"/>
                <w:sz w:val="24"/>
              </w:rPr>
            </w:pPr>
            <w:r>
              <w:rPr>
                <w:rFonts w:eastAsia="仿宋_GB2312" w:hAnsi="仿宋_GB2312" w:hint="eastAsia"/>
                <w:sz w:val="24"/>
              </w:rPr>
              <w:t>包装回收率</w:t>
            </w:r>
          </w:p>
        </w:tc>
        <w:tc>
          <w:tcPr>
            <w:tcW w:w="2246"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r>
      <w:tr w:rsidR="00B7337E" w:rsidTr="00B7337E">
        <w:trPr>
          <w:jc w:val="center"/>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sz w:val="24"/>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sz w:val="24"/>
              </w:rPr>
              <w:t>14</w:t>
            </w:r>
          </w:p>
        </w:tc>
        <w:tc>
          <w:tcPr>
            <w:tcW w:w="3601" w:type="dxa"/>
            <w:tcBorders>
              <w:top w:val="single" w:sz="4" w:space="0" w:color="auto"/>
              <w:left w:val="single" w:sz="4" w:space="0" w:color="auto"/>
              <w:bottom w:val="single" w:sz="4" w:space="0" w:color="auto"/>
              <w:right w:val="single" w:sz="4" w:space="0" w:color="auto"/>
            </w:tcBorders>
            <w:vAlign w:val="center"/>
            <w:hideMark/>
          </w:tcPr>
          <w:p w:rsidR="00B7337E" w:rsidRDefault="00B7337E">
            <w:pPr>
              <w:rPr>
                <w:rFonts w:eastAsia="仿宋_GB2312"/>
                <w:sz w:val="24"/>
              </w:rPr>
            </w:pPr>
            <w:r>
              <w:rPr>
                <w:rFonts w:eastAsia="仿宋_GB2312" w:hAnsi="仿宋_GB2312" w:hint="eastAsia"/>
                <w:sz w:val="24"/>
              </w:rPr>
              <w:t>回收体系完善（含自建、与第三方联合回收）</w:t>
            </w:r>
          </w:p>
        </w:tc>
        <w:tc>
          <w:tcPr>
            <w:tcW w:w="2246"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r>
      <w:tr w:rsidR="00B7337E" w:rsidTr="00B7337E">
        <w:trPr>
          <w:trHeight w:val="574"/>
          <w:jc w:val="center"/>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sz w:val="24"/>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sz w:val="24"/>
              </w:rPr>
              <w:t>15</w:t>
            </w:r>
          </w:p>
        </w:tc>
        <w:tc>
          <w:tcPr>
            <w:tcW w:w="3601" w:type="dxa"/>
            <w:tcBorders>
              <w:top w:val="single" w:sz="4" w:space="0" w:color="auto"/>
              <w:left w:val="single" w:sz="4" w:space="0" w:color="auto"/>
              <w:bottom w:val="single" w:sz="4" w:space="0" w:color="auto"/>
              <w:right w:val="single" w:sz="4" w:space="0" w:color="auto"/>
            </w:tcBorders>
            <w:vAlign w:val="center"/>
            <w:hideMark/>
          </w:tcPr>
          <w:p w:rsidR="00B7337E" w:rsidRDefault="00B7337E">
            <w:pPr>
              <w:rPr>
                <w:rFonts w:eastAsia="仿宋_GB2312"/>
                <w:sz w:val="24"/>
              </w:rPr>
            </w:pPr>
            <w:r>
              <w:rPr>
                <w:rFonts w:eastAsia="仿宋_GB2312" w:hAnsi="仿宋_GB2312" w:hint="eastAsia"/>
                <w:sz w:val="24"/>
              </w:rPr>
              <w:t>指导下游企业回收拆解</w:t>
            </w:r>
          </w:p>
        </w:tc>
        <w:tc>
          <w:tcPr>
            <w:tcW w:w="2246"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r>
      <w:tr w:rsidR="00B7337E" w:rsidTr="00B7337E">
        <w:trPr>
          <w:trHeight w:val="830"/>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hAnsi="仿宋_GB2312" w:hint="eastAsia"/>
                <w:sz w:val="24"/>
              </w:rPr>
              <w:t>绿色信息平台建设</w:t>
            </w:r>
          </w:p>
        </w:tc>
        <w:tc>
          <w:tcPr>
            <w:tcW w:w="72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sz w:val="24"/>
              </w:rPr>
              <w:t>16</w:t>
            </w:r>
          </w:p>
        </w:tc>
        <w:tc>
          <w:tcPr>
            <w:tcW w:w="3601" w:type="dxa"/>
            <w:tcBorders>
              <w:top w:val="single" w:sz="4" w:space="0" w:color="auto"/>
              <w:left w:val="single" w:sz="4" w:space="0" w:color="auto"/>
              <w:bottom w:val="single" w:sz="4" w:space="0" w:color="auto"/>
              <w:right w:val="single" w:sz="4" w:space="0" w:color="auto"/>
            </w:tcBorders>
            <w:vAlign w:val="center"/>
            <w:hideMark/>
          </w:tcPr>
          <w:p w:rsidR="00B7337E" w:rsidRDefault="00B7337E">
            <w:pPr>
              <w:rPr>
                <w:rFonts w:eastAsia="仿宋_GB2312"/>
                <w:sz w:val="24"/>
              </w:rPr>
            </w:pPr>
            <w:r>
              <w:rPr>
                <w:rFonts w:eastAsia="仿宋_GB2312" w:hAnsi="仿宋_GB2312" w:hint="eastAsia"/>
                <w:sz w:val="24"/>
              </w:rPr>
              <w:t>绿色供应链管理信息平台完善</w:t>
            </w:r>
          </w:p>
        </w:tc>
        <w:tc>
          <w:tcPr>
            <w:tcW w:w="2246"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r>
      <w:tr w:rsidR="00B7337E" w:rsidTr="00B7337E">
        <w:trPr>
          <w:trHeight w:val="906"/>
          <w:jc w:val="center"/>
        </w:trPr>
        <w:tc>
          <w:tcPr>
            <w:tcW w:w="1180" w:type="dxa"/>
            <w:vMerge w:val="restart"/>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hAnsi="仿宋_GB2312" w:hint="eastAsia"/>
                <w:sz w:val="24"/>
              </w:rPr>
              <w:t>绿色信息披露</w:t>
            </w:r>
          </w:p>
        </w:tc>
        <w:tc>
          <w:tcPr>
            <w:tcW w:w="72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sz w:val="24"/>
              </w:rPr>
              <w:t>17</w:t>
            </w:r>
          </w:p>
        </w:tc>
        <w:tc>
          <w:tcPr>
            <w:tcW w:w="3601" w:type="dxa"/>
            <w:tcBorders>
              <w:top w:val="single" w:sz="4" w:space="0" w:color="auto"/>
              <w:left w:val="single" w:sz="4" w:space="0" w:color="auto"/>
              <w:bottom w:val="single" w:sz="4" w:space="0" w:color="auto"/>
              <w:right w:val="single" w:sz="4" w:space="0" w:color="auto"/>
            </w:tcBorders>
            <w:vAlign w:val="center"/>
            <w:hideMark/>
          </w:tcPr>
          <w:p w:rsidR="00B7337E" w:rsidRDefault="00B7337E">
            <w:pPr>
              <w:rPr>
                <w:rFonts w:eastAsia="仿宋_GB2312"/>
                <w:sz w:val="24"/>
              </w:rPr>
            </w:pPr>
            <w:r>
              <w:rPr>
                <w:rFonts w:eastAsia="仿宋_GB2312" w:hAnsi="仿宋_GB2312" w:hint="eastAsia"/>
                <w:sz w:val="24"/>
              </w:rPr>
              <w:t>披露企业节能减</w:t>
            </w:r>
            <w:proofErr w:type="gramStart"/>
            <w:r>
              <w:rPr>
                <w:rFonts w:eastAsia="仿宋_GB2312" w:hAnsi="仿宋_GB2312" w:hint="eastAsia"/>
                <w:sz w:val="24"/>
              </w:rPr>
              <w:t>排减碳信息</w:t>
            </w:r>
            <w:proofErr w:type="gramEnd"/>
          </w:p>
        </w:tc>
        <w:tc>
          <w:tcPr>
            <w:tcW w:w="2246"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r>
      <w:tr w:rsidR="00B7337E" w:rsidTr="00B7337E">
        <w:trPr>
          <w:trHeight w:val="762"/>
          <w:jc w:val="center"/>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sz w:val="24"/>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sz w:val="24"/>
              </w:rPr>
              <w:t>18</w:t>
            </w:r>
          </w:p>
        </w:tc>
        <w:tc>
          <w:tcPr>
            <w:tcW w:w="3601" w:type="dxa"/>
            <w:tcBorders>
              <w:top w:val="single" w:sz="4" w:space="0" w:color="auto"/>
              <w:left w:val="single" w:sz="4" w:space="0" w:color="auto"/>
              <w:bottom w:val="single" w:sz="4" w:space="0" w:color="auto"/>
              <w:right w:val="single" w:sz="4" w:space="0" w:color="auto"/>
            </w:tcBorders>
            <w:vAlign w:val="center"/>
            <w:hideMark/>
          </w:tcPr>
          <w:p w:rsidR="00B7337E" w:rsidRDefault="00B7337E">
            <w:pPr>
              <w:rPr>
                <w:rFonts w:eastAsia="仿宋_GB2312"/>
                <w:sz w:val="24"/>
              </w:rPr>
            </w:pPr>
            <w:r>
              <w:rPr>
                <w:rFonts w:eastAsia="仿宋_GB2312" w:hAnsi="仿宋_GB2312" w:hint="eastAsia"/>
                <w:sz w:val="24"/>
              </w:rPr>
              <w:t>披露高、中风险供应商审核率及低风险供应商占比</w:t>
            </w:r>
          </w:p>
        </w:tc>
        <w:tc>
          <w:tcPr>
            <w:tcW w:w="2246"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r>
      <w:tr w:rsidR="00B7337E" w:rsidTr="00B7337E">
        <w:trPr>
          <w:trHeight w:val="623"/>
          <w:jc w:val="center"/>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sz w:val="24"/>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sz w:val="24"/>
              </w:rPr>
              <w:t>19</w:t>
            </w:r>
          </w:p>
        </w:tc>
        <w:tc>
          <w:tcPr>
            <w:tcW w:w="3601" w:type="dxa"/>
            <w:tcBorders>
              <w:top w:val="single" w:sz="4" w:space="0" w:color="auto"/>
              <w:left w:val="single" w:sz="4" w:space="0" w:color="auto"/>
              <w:bottom w:val="single" w:sz="4" w:space="0" w:color="auto"/>
              <w:right w:val="single" w:sz="4" w:space="0" w:color="auto"/>
            </w:tcBorders>
            <w:vAlign w:val="center"/>
            <w:hideMark/>
          </w:tcPr>
          <w:p w:rsidR="00B7337E" w:rsidRDefault="00B7337E">
            <w:pPr>
              <w:rPr>
                <w:rFonts w:eastAsia="仿宋_GB2312"/>
                <w:sz w:val="24"/>
              </w:rPr>
            </w:pPr>
            <w:r>
              <w:rPr>
                <w:rFonts w:eastAsia="仿宋_GB2312" w:hAnsi="仿宋_GB2312" w:hint="eastAsia"/>
                <w:sz w:val="24"/>
              </w:rPr>
              <w:t>披露供应商节能减</w:t>
            </w:r>
            <w:proofErr w:type="gramStart"/>
            <w:r>
              <w:rPr>
                <w:rFonts w:eastAsia="仿宋_GB2312" w:hAnsi="仿宋_GB2312" w:hint="eastAsia"/>
                <w:sz w:val="24"/>
              </w:rPr>
              <w:t>排信息</w:t>
            </w:r>
            <w:proofErr w:type="gramEnd"/>
          </w:p>
        </w:tc>
        <w:tc>
          <w:tcPr>
            <w:tcW w:w="2246"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r>
      <w:tr w:rsidR="00B7337E" w:rsidTr="00B7337E">
        <w:trPr>
          <w:trHeight w:val="623"/>
          <w:jc w:val="center"/>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B7337E" w:rsidRDefault="00B7337E">
            <w:pPr>
              <w:widowControl/>
              <w:jc w:val="left"/>
              <w:rPr>
                <w:rFonts w:eastAsia="仿宋_GB2312"/>
                <w:sz w:val="24"/>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B7337E" w:rsidRDefault="00B7337E">
            <w:pPr>
              <w:jc w:val="center"/>
              <w:rPr>
                <w:rFonts w:eastAsia="仿宋_GB2312"/>
                <w:sz w:val="24"/>
              </w:rPr>
            </w:pPr>
            <w:r>
              <w:rPr>
                <w:rFonts w:eastAsia="仿宋_GB2312"/>
                <w:sz w:val="24"/>
              </w:rPr>
              <w:t>20</w:t>
            </w:r>
          </w:p>
        </w:tc>
        <w:tc>
          <w:tcPr>
            <w:tcW w:w="3601" w:type="dxa"/>
            <w:tcBorders>
              <w:top w:val="single" w:sz="4" w:space="0" w:color="auto"/>
              <w:left w:val="single" w:sz="4" w:space="0" w:color="auto"/>
              <w:bottom w:val="single" w:sz="4" w:space="0" w:color="auto"/>
              <w:right w:val="single" w:sz="4" w:space="0" w:color="auto"/>
            </w:tcBorders>
            <w:vAlign w:val="center"/>
            <w:hideMark/>
          </w:tcPr>
          <w:p w:rsidR="00B7337E" w:rsidRDefault="00B7337E">
            <w:pPr>
              <w:rPr>
                <w:rFonts w:eastAsia="仿宋_GB2312"/>
                <w:sz w:val="24"/>
              </w:rPr>
            </w:pPr>
            <w:r>
              <w:rPr>
                <w:rFonts w:eastAsia="仿宋_GB2312" w:hAnsi="仿宋_GB2312" w:hint="eastAsia"/>
                <w:sz w:val="24"/>
              </w:rPr>
              <w:t>发布企业社会责任报告（含绿色采购信息）</w:t>
            </w:r>
          </w:p>
        </w:tc>
        <w:tc>
          <w:tcPr>
            <w:tcW w:w="2246"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7337E" w:rsidRDefault="00B7337E">
            <w:pPr>
              <w:jc w:val="center"/>
              <w:rPr>
                <w:rFonts w:eastAsia="仿宋_GB2312"/>
                <w:sz w:val="24"/>
              </w:rPr>
            </w:pPr>
          </w:p>
        </w:tc>
      </w:tr>
    </w:tbl>
    <w:p w:rsidR="00B7337E" w:rsidRDefault="00B7337E" w:rsidP="00B7337E">
      <w:pPr>
        <w:spacing w:beforeLines="50" w:before="156" w:afterLines="100" w:after="312" w:line="360" w:lineRule="auto"/>
        <w:rPr>
          <w:rFonts w:ascii="黑体" w:eastAsia="黑体" w:hAnsi="黑体"/>
          <w:bCs/>
          <w:sz w:val="32"/>
          <w:szCs w:val="32"/>
        </w:rPr>
      </w:pPr>
    </w:p>
    <w:p w:rsidR="00B7337E" w:rsidRDefault="00B7337E" w:rsidP="00B7337E">
      <w:pPr>
        <w:spacing w:beforeLines="50" w:before="156" w:afterLines="100" w:after="312" w:line="360" w:lineRule="auto"/>
        <w:rPr>
          <w:rFonts w:ascii="黑体" w:eastAsia="黑体" w:hAnsi="黑体" w:hint="eastAsia"/>
          <w:bCs/>
          <w:sz w:val="32"/>
          <w:szCs w:val="32"/>
        </w:rPr>
      </w:pPr>
      <w:r>
        <w:rPr>
          <w:rFonts w:ascii="黑体" w:eastAsia="黑体" w:hAnsi="黑体" w:hint="eastAsia"/>
          <w:bCs/>
          <w:sz w:val="32"/>
          <w:szCs w:val="32"/>
        </w:rPr>
        <w:lastRenderedPageBreak/>
        <w:t>三、与本次申报相关的证明材料</w:t>
      </w:r>
    </w:p>
    <w:p w:rsidR="00B7337E" w:rsidRDefault="00B7337E" w:rsidP="00B7337E">
      <w:pPr>
        <w:spacing w:beforeLines="50" w:before="156" w:afterLines="100" w:after="312" w:line="360" w:lineRule="auto"/>
        <w:rPr>
          <w:rFonts w:ascii="黑体" w:eastAsia="黑体" w:hAnsi="黑体" w:hint="eastAsia"/>
          <w:bCs/>
          <w:sz w:val="32"/>
          <w:szCs w:val="32"/>
        </w:rPr>
      </w:pPr>
    </w:p>
    <w:p w:rsidR="00B7337E" w:rsidRDefault="00B7337E" w:rsidP="00B7337E">
      <w:pPr>
        <w:spacing w:beforeLines="50" w:before="156" w:afterLines="100" w:after="312" w:line="360" w:lineRule="auto"/>
        <w:rPr>
          <w:rFonts w:ascii="黑体" w:eastAsia="黑体" w:hAnsi="黑体" w:hint="eastAsia"/>
          <w:bCs/>
          <w:sz w:val="32"/>
          <w:szCs w:val="32"/>
        </w:rPr>
      </w:pPr>
    </w:p>
    <w:p w:rsidR="00B7337E" w:rsidRDefault="00B7337E" w:rsidP="00B7337E">
      <w:pPr>
        <w:spacing w:beforeLines="50" w:before="156" w:afterLines="100" w:after="312" w:line="360" w:lineRule="auto"/>
        <w:rPr>
          <w:rFonts w:ascii="黑体" w:eastAsia="黑体" w:hAnsi="黑体" w:hint="eastAsia"/>
          <w:bCs/>
          <w:sz w:val="32"/>
          <w:szCs w:val="32"/>
        </w:rPr>
      </w:pPr>
    </w:p>
    <w:p w:rsidR="00B7337E" w:rsidRDefault="00B7337E" w:rsidP="00B7337E">
      <w:pPr>
        <w:spacing w:beforeLines="50" w:before="156" w:afterLines="100" w:after="312" w:line="360" w:lineRule="auto"/>
        <w:rPr>
          <w:rFonts w:ascii="黑体" w:eastAsia="黑体" w:hAnsi="黑体" w:hint="eastAsia"/>
          <w:bCs/>
          <w:sz w:val="32"/>
          <w:szCs w:val="32"/>
        </w:rPr>
      </w:pPr>
    </w:p>
    <w:p w:rsidR="00B7337E" w:rsidRDefault="00B7337E" w:rsidP="00B7337E">
      <w:pPr>
        <w:spacing w:beforeLines="50" w:before="156" w:afterLines="100" w:after="312" w:line="360" w:lineRule="auto"/>
        <w:rPr>
          <w:rFonts w:ascii="黑体" w:eastAsia="黑体" w:hAnsi="黑体" w:hint="eastAsia"/>
          <w:bCs/>
          <w:sz w:val="32"/>
          <w:szCs w:val="32"/>
        </w:rPr>
      </w:pPr>
    </w:p>
    <w:p w:rsidR="00B7337E" w:rsidRDefault="00B7337E" w:rsidP="00B7337E">
      <w:pPr>
        <w:spacing w:beforeLines="50" w:before="156" w:afterLines="100" w:after="312" w:line="360" w:lineRule="auto"/>
        <w:rPr>
          <w:rFonts w:ascii="黑体" w:eastAsia="黑体" w:hAnsi="黑体" w:hint="eastAsia"/>
          <w:bCs/>
          <w:sz w:val="32"/>
          <w:szCs w:val="32"/>
        </w:rPr>
      </w:pPr>
    </w:p>
    <w:p w:rsidR="00B7337E" w:rsidRDefault="00B7337E" w:rsidP="00B7337E">
      <w:pPr>
        <w:spacing w:beforeLines="50" w:before="156" w:afterLines="100" w:after="312" w:line="360" w:lineRule="auto"/>
        <w:rPr>
          <w:rFonts w:ascii="黑体" w:eastAsia="黑体" w:hAnsi="黑体" w:hint="eastAsia"/>
          <w:bCs/>
          <w:sz w:val="32"/>
          <w:szCs w:val="32"/>
        </w:rPr>
      </w:pPr>
    </w:p>
    <w:p w:rsidR="00E221B5" w:rsidRPr="00B7337E" w:rsidRDefault="00E221B5">
      <w:bookmarkStart w:id="0" w:name="_GoBack"/>
      <w:bookmarkEnd w:id="0"/>
    </w:p>
    <w:sectPr w:rsidR="00E221B5" w:rsidRPr="00B7337E" w:rsidSect="00B7337E">
      <w:pgSz w:w="11906" w:h="16838"/>
      <w:pgMar w:top="1440" w:right="1474" w:bottom="1440"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Microsoft JhengHei Light"/>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singleLevel"/>
    <w:tmpl w:val="0000000C"/>
    <w:lvl w:ilvl="0">
      <w:start w:val="1"/>
      <w:numFmt w:val="decimal"/>
      <w:suff w:val="space"/>
      <w:lvlText w:val="%1."/>
      <w:lvlJc w:val="left"/>
      <w:pPr>
        <w:ind w:left="0" w:firstLine="0"/>
      </w:pPr>
    </w:lvl>
  </w:abstractNum>
  <w:abstractNum w:abstractNumId="1" w15:restartNumberingAfterBreak="0">
    <w:nsid w:val="33626F27"/>
    <w:multiLevelType w:val="multilevel"/>
    <w:tmpl w:val="33626F27"/>
    <w:lvl w:ilvl="0">
      <w:start w:val="1"/>
      <w:numFmt w:val="decimal"/>
      <w:suff w:val="space"/>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7E"/>
    <w:rsid w:val="00B7337E"/>
    <w:rsid w:val="00E22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0066A-EB24-4D65-A18E-3796E648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37E"/>
    <w:pPr>
      <w:widowControl w:val="0"/>
      <w:jc w:val="both"/>
    </w:pPr>
    <w:rPr>
      <w:rFonts w:ascii="Times New Roman" w:eastAsia="宋体" w:hAnsi="Times New Roman" w:cs="Times New Roman"/>
      <w:szCs w:val="24"/>
    </w:rPr>
  </w:style>
  <w:style w:type="paragraph" w:styleId="1">
    <w:name w:val="heading 1"/>
    <w:basedOn w:val="a"/>
    <w:next w:val="a"/>
    <w:link w:val="1Char"/>
    <w:qFormat/>
    <w:rsid w:val="00B7337E"/>
    <w:pPr>
      <w:keepNext/>
      <w:widowControl/>
      <w:jc w:val="left"/>
      <w:outlineLvl w:val="0"/>
    </w:pPr>
    <w:rPr>
      <w:rFonts w:ascii="Arial" w:hAnsi="Arial"/>
      <w:b/>
      <w:bCs/>
      <w:kern w:val="28"/>
      <w:sz w:val="28"/>
      <w:szCs w:val="28"/>
    </w:rPr>
  </w:style>
  <w:style w:type="paragraph" w:styleId="2">
    <w:name w:val="heading 2"/>
    <w:basedOn w:val="a"/>
    <w:next w:val="a"/>
    <w:link w:val="2Char"/>
    <w:semiHidden/>
    <w:unhideWhenUsed/>
    <w:qFormat/>
    <w:rsid w:val="00B7337E"/>
    <w:pPr>
      <w:keepNext/>
      <w:keepLines/>
      <w:spacing w:before="260" w:after="260" w:line="415" w:lineRule="auto"/>
      <w:outlineLvl w:val="1"/>
    </w:pPr>
    <w:rPr>
      <w:rFonts w:ascii="Arial" w:eastAsia="黑体" w:hAnsi="Arial"/>
      <w:b/>
      <w:bCs/>
      <w:sz w:val="32"/>
      <w:szCs w:val="32"/>
      <w:lang w:val="x-none" w:eastAsia="x-none"/>
    </w:rPr>
  </w:style>
  <w:style w:type="paragraph" w:styleId="3">
    <w:name w:val="heading 3"/>
    <w:basedOn w:val="a"/>
    <w:next w:val="a"/>
    <w:link w:val="3Char"/>
    <w:semiHidden/>
    <w:unhideWhenUsed/>
    <w:qFormat/>
    <w:rsid w:val="00B7337E"/>
    <w:pPr>
      <w:keepNext/>
      <w:keepLines/>
      <w:spacing w:before="260" w:after="260" w:line="415" w:lineRule="auto"/>
      <w:outlineLvl w:val="2"/>
    </w:pPr>
    <w:rPr>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7337E"/>
    <w:rPr>
      <w:rFonts w:ascii="Arial" w:eastAsia="宋体" w:hAnsi="Arial" w:cs="Times New Roman"/>
      <w:b/>
      <w:bCs/>
      <w:kern w:val="28"/>
      <w:sz w:val="28"/>
      <w:szCs w:val="28"/>
    </w:rPr>
  </w:style>
  <w:style w:type="character" w:customStyle="1" w:styleId="2Char">
    <w:name w:val="标题 2 Char"/>
    <w:basedOn w:val="a0"/>
    <w:link w:val="2"/>
    <w:semiHidden/>
    <w:rsid w:val="00B7337E"/>
    <w:rPr>
      <w:rFonts w:ascii="Arial" w:eastAsia="黑体" w:hAnsi="Arial" w:cs="Times New Roman"/>
      <w:b/>
      <w:bCs/>
      <w:sz w:val="32"/>
      <w:szCs w:val="32"/>
      <w:lang w:val="x-none" w:eastAsia="x-none"/>
    </w:rPr>
  </w:style>
  <w:style w:type="character" w:customStyle="1" w:styleId="3Char">
    <w:name w:val="标题 3 Char"/>
    <w:basedOn w:val="a0"/>
    <w:link w:val="3"/>
    <w:semiHidden/>
    <w:rsid w:val="00B7337E"/>
    <w:rPr>
      <w:rFonts w:ascii="Times New Roman" w:eastAsia="宋体" w:hAnsi="Times New Roman" w:cs="Times New Roman"/>
      <w:b/>
      <w:bCs/>
      <w:sz w:val="32"/>
      <w:szCs w:val="32"/>
      <w:lang w:val="x-none" w:eastAsia="x-none"/>
    </w:rPr>
  </w:style>
  <w:style w:type="character" w:styleId="a3">
    <w:name w:val="Hyperlink"/>
    <w:semiHidden/>
    <w:unhideWhenUsed/>
    <w:rsid w:val="00B7337E"/>
    <w:rPr>
      <w:color w:val="0000FF"/>
      <w:u w:val="single"/>
    </w:rPr>
  </w:style>
  <w:style w:type="character" w:styleId="a4">
    <w:name w:val="FollowedHyperlink"/>
    <w:basedOn w:val="a0"/>
    <w:uiPriority w:val="99"/>
    <w:semiHidden/>
    <w:unhideWhenUsed/>
    <w:rsid w:val="00B7337E"/>
    <w:rPr>
      <w:color w:val="954F72" w:themeColor="followedHyperlink"/>
      <w:u w:val="single"/>
    </w:rPr>
  </w:style>
  <w:style w:type="paragraph" w:styleId="a5">
    <w:name w:val="Normal (Web)"/>
    <w:basedOn w:val="a"/>
    <w:semiHidden/>
    <w:unhideWhenUsed/>
    <w:rsid w:val="00B7337E"/>
    <w:rPr>
      <w:sz w:val="24"/>
    </w:rPr>
  </w:style>
  <w:style w:type="paragraph" w:styleId="a6">
    <w:name w:val="header"/>
    <w:basedOn w:val="a"/>
    <w:link w:val="Char"/>
    <w:semiHidden/>
    <w:unhideWhenUsed/>
    <w:rsid w:val="00B7337E"/>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basedOn w:val="a0"/>
    <w:link w:val="a6"/>
    <w:semiHidden/>
    <w:rsid w:val="00B7337E"/>
    <w:rPr>
      <w:rFonts w:ascii="Times New Roman" w:eastAsia="宋体" w:hAnsi="Times New Roman" w:cs="Times New Roman"/>
      <w:sz w:val="18"/>
      <w:szCs w:val="18"/>
      <w:lang w:val="x-none" w:eastAsia="x-none"/>
    </w:rPr>
  </w:style>
  <w:style w:type="paragraph" w:styleId="a7">
    <w:name w:val="footer"/>
    <w:basedOn w:val="a"/>
    <w:link w:val="Char0"/>
    <w:uiPriority w:val="99"/>
    <w:semiHidden/>
    <w:unhideWhenUsed/>
    <w:qFormat/>
    <w:rsid w:val="00B7337E"/>
    <w:pPr>
      <w:tabs>
        <w:tab w:val="center" w:pos="4153"/>
        <w:tab w:val="right" w:pos="8306"/>
      </w:tabs>
      <w:snapToGrid w:val="0"/>
      <w:jc w:val="left"/>
    </w:pPr>
    <w:rPr>
      <w:sz w:val="18"/>
      <w:szCs w:val="18"/>
      <w:lang w:val="x-none" w:eastAsia="x-none"/>
    </w:rPr>
  </w:style>
  <w:style w:type="character" w:customStyle="1" w:styleId="Char0">
    <w:name w:val="页脚 Char"/>
    <w:basedOn w:val="a0"/>
    <w:link w:val="a7"/>
    <w:uiPriority w:val="99"/>
    <w:semiHidden/>
    <w:qFormat/>
    <w:rsid w:val="00B7337E"/>
    <w:rPr>
      <w:rFonts w:ascii="Times New Roman" w:eastAsia="宋体" w:hAnsi="Times New Roman" w:cs="Times New Roman"/>
      <w:sz w:val="18"/>
      <w:szCs w:val="18"/>
      <w:lang w:val="x-none" w:eastAsia="x-none"/>
    </w:rPr>
  </w:style>
  <w:style w:type="paragraph" w:styleId="a8">
    <w:name w:val="Document Map"/>
    <w:basedOn w:val="a"/>
    <w:link w:val="Char1"/>
    <w:semiHidden/>
    <w:unhideWhenUsed/>
    <w:rsid w:val="00B7337E"/>
    <w:rPr>
      <w:rFonts w:ascii="宋体"/>
      <w:sz w:val="18"/>
      <w:szCs w:val="18"/>
      <w:lang w:val="x-none" w:eastAsia="x-none"/>
    </w:rPr>
  </w:style>
  <w:style w:type="character" w:customStyle="1" w:styleId="Char1">
    <w:name w:val="文档结构图 Char"/>
    <w:basedOn w:val="a0"/>
    <w:link w:val="a8"/>
    <w:semiHidden/>
    <w:rsid w:val="00B7337E"/>
    <w:rPr>
      <w:rFonts w:ascii="宋体" w:eastAsia="宋体" w:hAnsi="Times New Roman" w:cs="Times New Roman"/>
      <w:sz w:val="18"/>
      <w:szCs w:val="18"/>
      <w:lang w:val="x-none" w:eastAsia="x-none"/>
    </w:rPr>
  </w:style>
  <w:style w:type="paragraph" w:styleId="a9">
    <w:name w:val="Balloon Text"/>
    <w:basedOn w:val="a"/>
    <w:link w:val="Char2"/>
    <w:semiHidden/>
    <w:unhideWhenUsed/>
    <w:rsid w:val="00B7337E"/>
    <w:rPr>
      <w:sz w:val="18"/>
      <w:szCs w:val="18"/>
      <w:lang w:val="x-none" w:eastAsia="x-none"/>
    </w:rPr>
  </w:style>
  <w:style w:type="character" w:customStyle="1" w:styleId="Char2">
    <w:name w:val="批注框文本 Char"/>
    <w:basedOn w:val="a0"/>
    <w:link w:val="a9"/>
    <w:semiHidden/>
    <w:rsid w:val="00B7337E"/>
    <w:rPr>
      <w:rFonts w:ascii="Times New Roman" w:eastAsia="宋体" w:hAnsi="Times New Roman" w:cs="Times New Roman"/>
      <w:sz w:val="18"/>
      <w:szCs w:val="18"/>
      <w:lang w:val="x-none" w:eastAsia="x-none"/>
    </w:rPr>
  </w:style>
  <w:style w:type="paragraph" w:styleId="aa">
    <w:name w:val="No Spacing"/>
    <w:uiPriority w:val="1"/>
    <w:qFormat/>
    <w:rsid w:val="00B7337E"/>
    <w:pPr>
      <w:widowControl w:val="0"/>
      <w:jc w:val="both"/>
    </w:pPr>
    <w:rPr>
      <w:rFonts w:ascii="Times New Roman" w:eastAsia="宋体" w:hAnsi="Times New Roman" w:cs="Times New Roman"/>
      <w:szCs w:val="24"/>
    </w:rPr>
  </w:style>
  <w:style w:type="paragraph" w:customStyle="1" w:styleId="p0">
    <w:name w:val="p0"/>
    <w:basedOn w:val="a"/>
    <w:rsid w:val="00B7337E"/>
    <w:pPr>
      <w:widowControl/>
      <w:jc w:val="left"/>
    </w:pPr>
    <w:rPr>
      <w:kern w:val="0"/>
      <w:sz w:val="24"/>
    </w:rPr>
  </w:style>
  <w:style w:type="paragraph" w:customStyle="1" w:styleId="10">
    <w:name w:val="列出段落1"/>
    <w:basedOn w:val="a"/>
    <w:uiPriority w:val="34"/>
    <w:qFormat/>
    <w:rsid w:val="00B7337E"/>
    <w:pPr>
      <w:ind w:firstLineChars="200" w:firstLine="420"/>
    </w:pPr>
    <w:rPr>
      <w:rFonts w:ascii="Calibri" w:hAnsi="Calibri" w:cs="黑体"/>
      <w:szCs w:val="22"/>
    </w:rPr>
  </w:style>
  <w:style w:type="paragraph" w:customStyle="1" w:styleId="20">
    <w:name w:val="列出段落2"/>
    <w:basedOn w:val="a"/>
    <w:uiPriority w:val="99"/>
    <w:qFormat/>
    <w:rsid w:val="00B7337E"/>
    <w:pPr>
      <w:ind w:firstLineChars="200" w:firstLine="420"/>
    </w:pPr>
    <w:rPr>
      <w:rFonts w:ascii="Calibri" w:hAnsi="Calibri" w:cs="黑体"/>
      <w:szCs w:val="22"/>
    </w:rPr>
  </w:style>
  <w:style w:type="paragraph" w:customStyle="1" w:styleId="Style2">
    <w:name w:val="_Style 2"/>
    <w:basedOn w:val="a"/>
    <w:uiPriority w:val="34"/>
    <w:qFormat/>
    <w:rsid w:val="00B7337E"/>
    <w:pPr>
      <w:ind w:firstLineChars="200" w:firstLine="420"/>
    </w:pPr>
    <w:rPr>
      <w:rFonts w:ascii="Calibri" w:hAnsi="Calibri" w:cs="黑体"/>
      <w:szCs w:val="22"/>
    </w:rPr>
  </w:style>
  <w:style w:type="paragraph" w:customStyle="1" w:styleId="11">
    <w:name w:val="封面标准号1"/>
    <w:qFormat/>
    <w:rsid w:val="00B7337E"/>
    <w:pPr>
      <w:widowControl w:val="0"/>
      <w:kinsoku w:val="0"/>
      <w:overflowPunct w:val="0"/>
      <w:autoSpaceDE w:val="0"/>
      <w:autoSpaceDN w:val="0"/>
      <w:spacing w:before="308"/>
      <w:jc w:val="right"/>
    </w:pPr>
    <w:rPr>
      <w:rFonts w:ascii="Times New Roman" w:eastAsia="宋体" w:hAnsi="Times New Roman" w:cs="黑体"/>
      <w:kern w:val="0"/>
      <w:sz w:val="28"/>
    </w:rPr>
  </w:style>
  <w:style w:type="table" w:styleId="ab">
    <w:name w:val="Table Grid"/>
    <w:basedOn w:val="a1"/>
    <w:uiPriority w:val="59"/>
    <w:rsid w:val="00B7337E"/>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76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1341</Words>
  <Characters>7645</Characters>
  <Application>Microsoft Office Word</Application>
  <DocSecurity>0</DocSecurity>
  <Lines>63</Lines>
  <Paragraphs>17</Paragraphs>
  <ScaleCrop>false</ScaleCrop>
  <Company/>
  <LinksUpToDate>false</LinksUpToDate>
  <CharactersWithSpaces>8969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彭德权</dc:creator>
  <cp:keywords/>
  <dc:description/>
  <cp:lastModifiedBy>彭德权</cp:lastModifiedBy>
  <cp:revision>1</cp:revision>
  <dcterms:created xsi:type="dcterms:W3CDTF">2018-07-03T03:19:00Z</dcterms:created>
  <dcterms:modified xsi:type="dcterms:W3CDTF">2018-07-03T03:19:00Z</dcterms:modified>
</cp:coreProperties>
</file>